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22FB" w14:textId="77777777" w:rsidR="0027430E" w:rsidRDefault="0027430E" w:rsidP="0027430E">
      <w:pPr>
        <w:ind w:right="-471"/>
        <w:outlineLvl w:val="0"/>
        <w:rPr>
          <w:rFonts w:ascii="Arial" w:hAnsi="Arial"/>
          <w:b/>
          <w:sz w:val="28"/>
        </w:rPr>
      </w:pPr>
      <w:bookmarkStart w:id="0" w:name="_Toc67126242"/>
    </w:p>
    <w:p w14:paraId="7234E540" w14:textId="77777777" w:rsidR="00F32D0C" w:rsidRPr="007F21C4" w:rsidRDefault="00F32D0C" w:rsidP="005C669E">
      <w:pPr>
        <w:spacing w:after="240"/>
        <w:ind w:right="-471"/>
        <w:jc w:val="center"/>
        <w:outlineLvl w:val="0"/>
        <w:rPr>
          <w:rFonts w:ascii="Tahoma" w:hAnsi="Tahoma" w:cs="Tahoma"/>
          <w:b/>
          <w:sz w:val="28"/>
        </w:rPr>
      </w:pPr>
      <w:bookmarkStart w:id="1" w:name="QuickMark"/>
      <w:bookmarkEnd w:id="1"/>
      <w:r w:rsidRPr="007F21C4">
        <w:rPr>
          <w:rFonts w:ascii="Tahoma" w:hAnsi="Tahoma" w:cs="Tahoma"/>
          <w:b/>
          <w:sz w:val="28"/>
        </w:rPr>
        <w:t>ZAŁĄCZNIK DO OFERTY</w:t>
      </w:r>
      <w:bookmarkEnd w:id="0"/>
    </w:p>
    <w:p w14:paraId="724BC1EE" w14:textId="77777777" w:rsidR="009853B8" w:rsidRPr="007F21C4" w:rsidRDefault="009853B8" w:rsidP="009853B8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21C4">
        <w:rPr>
          <w:rFonts w:ascii="Tahoma" w:hAnsi="Tahoma" w:cs="Tahoma"/>
          <w:b/>
          <w:sz w:val="28"/>
          <w:szCs w:val="28"/>
        </w:rPr>
        <w:t xml:space="preserve">DLA PRZETARGU </w:t>
      </w:r>
      <w:r w:rsidR="00E2245B">
        <w:rPr>
          <w:rFonts w:ascii="Tahoma" w:hAnsi="Tahoma" w:cs="Tahoma"/>
          <w:b/>
          <w:sz w:val="28"/>
          <w:szCs w:val="28"/>
        </w:rPr>
        <w:t>NIEOGRANICZONEGO</w:t>
      </w:r>
    </w:p>
    <w:p w14:paraId="5F5BC710" w14:textId="1015D2C8" w:rsidR="00A21294" w:rsidRDefault="009853B8" w:rsidP="00A21294">
      <w:pPr>
        <w:jc w:val="center"/>
        <w:rPr>
          <w:rFonts w:ascii="Tahoma" w:hAnsi="Tahoma" w:cs="Tahoma"/>
          <w:b/>
          <w:sz w:val="22"/>
          <w:szCs w:val="22"/>
        </w:rPr>
      </w:pPr>
      <w:r w:rsidRPr="007F21C4">
        <w:rPr>
          <w:rFonts w:ascii="Tahoma" w:hAnsi="Tahoma" w:cs="Tahoma"/>
          <w:b/>
          <w:sz w:val="22"/>
          <w:szCs w:val="22"/>
        </w:rPr>
        <w:t xml:space="preserve">na wykonanie </w:t>
      </w:r>
      <w:r w:rsidR="00B7025D">
        <w:rPr>
          <w:rFonts w:ascii="Tahoma" w:hAnsi="Tahoma" w:cs="Tahoma"/>
          <w:b/>
          <w:sz w:val="22"/>
          <w:szCs w:val="22"/>
        </w:rPr>
        <w:t>zamówienia pn.:</w:t>
      </w:r>
    </w:p>
    <w:p w14:paraId="5EF0978A" w14:textId="77777777" w:rsidR="00A21294" w:rsidRPr="00A21294" w:rsidRDefault="00A21294" w:rsidP="00A21294">
      <w:pPr>
        <w:rPr>
          <w:rFonts w:ascii="Tahoma" w:hAnsi="Tahoma" w:cs="Tahoma"/>
          <w:szCs w:val="24"/>
        </w:rPr>
      </w:pPr>
    </w:p>
    <w:p w14:paraId="4EF26418" w14:textId="76FD9F7B" w:rsidR="00A21294" w:rsidRPr="00A21294" w:rsidRDefault="00B7025D" w:rsidP="00A21294">
      <w:pPr>
        <w:pStyle w:val="Nagwek"/>
        <w:tabs>
          <w:tab w:val="left" w:pos="720"/>
        </w:tabs>
        <w:jc w:val="center"/>
        <w:rPr>
          <w:rFonts w:ascii="Tahoma" w:hAnsi="Tahoma" w:cs="Tahoma"/>
          <w:b/>
          <w:szCs w:val="24"/>
        </w:rPr>
      </w:pPr>
      <w:r w:rsidRPr="00B7025D">
        <w:rPr>
          <w:rFonts w:ascii="Verdana" w:hAnsi="Verdana" w:cs="Verdana"/>
          <w:i/>
          <w:iCs/>
        </w:rPr>
        <w:t>„</w:t>
      </w:r>
      <w:r w:rsidR="00CD682A">
        <w:rPr>
          <w:rFonts w:ascii="Verdana" w:hAnsi="Verdana" w:cs="Verdana"/>
          <w:i/>
          <w:iCs/>
        </w:rPr>
        <w:t xml:space="preserve">Poprawa dostępu do portu w Szczecinie w rejonie </w:t>
      </w:r>
      <w:r w:rsidR="00C71392" w:rsidRPr="00C71392">
        <w:rPr>
          <w:rFonts w:ascii="Verdana" w:hAnsi="Verdana" w:cs="Verdana"/>
          <w:i/>
          <w:iCs/>
        </w:rPr>
        <w:t>Kanału Dębickiego</w:t>
      </w:r>
      <w:r w:rsidRPr="00B7025D">
        <w:rPr>
          <w:rFonts w:ascii="Verdana" w:hAnsi="Verdana" w:cs="Verdana"/>
          <w:i/>
          <w:iCs/>
        </w:rPr>
        <w:t>”</w:t>
      </w:r>
    </w:p>
    <w:p w14:paraId="701D4BBC" w14:textId="77777777" w:rsidR="00F34809" w:rsidRPr="007F21C4" w:rsidRDefault="00F34809" w:rsidP="00851C3F">
      <w:pPr>
        <w:spacing w:before="60" w:after="60"/>
        <w:ind w:left="180" w:right="-711"/>
        <w:rPr>
          <w:rFonts w:ascii="Tahoma" w:hAnsi="Tahoma" w:cs="Tahoma"/>
          <w:spacing w:val="-2"/>
          <w:sz w:val="10"/>
          <w:szCs w:val="10"/>
        </w:rPr>
      </w:pPr>
    </w:p>
    <w:p w14:paraId="2EEF6582" w14:textId="2345BA20" w:rsidR="00F32D0C" w:rsidRPr="007F21C4" w:rsidRDefault="00F32D0C" w:rsidP="00231380">
      <w:pPr>
        <w:spacing w:before="120" w:after="120"/>
        <w:ind w:right="-2"/>
        <w:jc w:val="both"/>
        <w:rPr>
          <w:rFonts w:ascii="Tahoma" w:hAnsi="Tahoma" w:cs="Tahoma"/>
          <w:i/>
          <w:sz w:val="22"/>
        </w:rPr>
      </w:pPr>
      <w:r w:rsidRPr="007F21C4">
        <w:rPr>
          <w:rFonts w:ascii="Tahoma" w:hAnsi="Tahoma" w:cs="Tahoma"/>
          <w:i/>
          <w:sz w:val="22"/>
        </w:rPr>
        <w:t>(</w:t>
      </w:r>
      <w:r w:rsidRPr="007F21C4">
        <w:rPr>
          <w:rFonts w:ascii="Tahoma" w:hAnsi="Tahoma" w:cs="Tahoma"/>
          <w:b/>
          <w:i/>
          <w:sz w:val="22"/>
          <w:u w:val="single"/>
        </w:rPr>
        <w:t>Uwaga</w:t>
      </w:r>
      <w:r w:rsidRPr="007F21C4">
        <w:rPr>
          <w:rFonts w:ascii="Tahoma" w:hAnsi="Tahoma" w:cs="Tahoma"/>
          <w:i/>
          <w:sz w:val="22"/>
        </w:rPr>
        <w:t xml:space="preserve">: Wykonawcy </w:t>
      </w:r>
      <w:r w:rsidR="00A21294">
        <w:rPr>
          <w:rFonts w:ascii="Tahoma" w:hAnsi="Tahoma" w:cs="Tahoma"/>
          <w:i/>
          <w:sz w:val="22"/>
        </w:rPr>
        <w:t xml:space="preserve">zobowiązani </w:t>
      </w:r>
      <w:r w:rsidR="00A21294" w:rsidRPr="00A21294">
        <w:rPr>
          <w:rFonts w:ascii="Tahoma" w:hAnsi="Tahoma" w:cs="Tahoma"/>
          <w:i/>
          <w:sz w:val="22"/>
        </w:rPr>
        <w:t>są do</w:t>
      </w:r>
      <w:r w:rsidRPr="00A21294">
        <w:rPr>
          <w:rFonts w:ascii="Tahoma" w:hAnsi="Tahoma" w:cs="Tahoma"/>
          <w:i/>
          <w:sz w:val="22"/>
        </w:rPr>
        <w:t xml:space="preserve"> wypełnieni</w:t>
      </w:r>
      <w:r w:rsidR="00E02CDD">
        <w:rPr>
          <w:rFonts w:ascii="Tahoma" w:hAnsi="Tahoma" w:cs="Tahoma"/>
          <w:i/>
          <w:sz w:val="22"/>
        </w:rPr>
        <w:t>a</w:t>
      </w:r>
      <w:r w:rsidRPr="007F21C4">
        <w:rPr>
          <w:rFonts w:ascii="Tahoma" w:hAnsi="Tahoma" w:cs="Tahoma"/>
          <w:i/>
          <w:sz w:val="22"/>
        </w:rPr>
        <w:t xml:space="preserve"> pustych rubryk w niniejszym Załączniku do Oferty)</w:t>
      </w:r>
    </w:p>
    <w:p w14:paraId="3115E998" w14:textId="77777777" w:rsidR="009853B8" w:rsidRPr="007F21C4" w:rsidRDefault="009853B8" w:rsidP="00F32D0C">
      <w:pPr>
        <w:spacing w:before="120" w:after="120"/>
        <w:ind w:right="-754"/>
        <w:jc w:val="both"/>
        <w:rPr>
          <w:rFonts w:ascii="Tahoma" w:hAnsi="Tahoma" w:cs="Tahoma"/>
          <w:i/>
          <w:sz w:val="10"/>
          <w:szCs w:val="10"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8"/>
        <w:gridCol w:w="2341"/>
        <w:gridCol w:w="5257"/>
      </w:tblGrid>
      <w:tr w:rsidR="00F32D0C" w:rsidRPr="007F21C4" w14:paraId="1BA0695C" w14:textId="77777777" w:rsidTr="009853B8">
        <w:trPr>
          <w:cantSplit/>
          <w:trHeight w:val="879"/>
        </w:trPr>
        <w:tc>
          <w:tcPr>
            <w:tcW w:w="2848" w:type="dxa"/>
            <w:shd w:val="clear" w:color="auto" w:fill="auto"/>
            <w:vAlign w:val="center"/>
          </w:tcPr>
          <w:p w14:paraId="30AF3CFE" w14:textId="77777777" w:rsidR="00F32D0C" w:rsidRPr="007F21C4" w:rsidRDefault="00F53A49" w:rsidP="000862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21C4">
              <w:rPr>
                <w:rFonts w:ascii="Tahoma" w:hAnsi="Tahoma" w:cs="Tahoma"/>
                <w:b/>
                <w:sz w:val="22"/>
                <w:szCs w:val="22"/>
              </w:rPr>
              <w:t>Pozycja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DC3AEC5" w14:textId="77777777" w:rsidR="00F32D0C" w:rsidRPr="007F21C4" w:rsidRDefault="00F32D0C" w:rsidP="000B7E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21C4">
              <w:rPr>
                <w:rFonts w:ascii="Tahoma" w:hAnsi="Tahoma" w:cs="Tahoma"/>
                <w:b/>
                <w:sz w:val="22"/>
                <w:szCs w:val="22"/>
              </w:rPr>
              <w:t>Klauzule Warunków Ogólnych Kontraktu lub Warunków Szczególnych</w:t>
            </w:r>
          </w:p>
        </w:tc>
        <w:tc>
          <w:tcPr>
            <w:tcW w:w="5257" w:type="dxa"/>
            <w:shd w:val="clear" w:color="auto" w:fill="auto"/>
            <w:vAlign w:val="center"/>
          </w:tcPr>
          <w:p w14:paraId="671494E1" w14:textId="77777777" w:rsidR="00F32D0C" w:rsidRPr="007F21C4" w:rsidRDefault="00F53A49" w:rsidP="000862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21C4">
              <w:rPr>
                <w:rFonts w:ascii="Tahoma" w:hAnsi="Tahoma" w:cs="Tahoma"/>
                <w:b/>
                <w:sz w:val="22"/>
                <w:szCs w:val="22"/>
              </w:rPr>
              <w:t>Dane</w:t>
            </w:r>
          </w:p>
        </w:tc>
      </w:tr>
      <w:tr w:rsidR="00F32D0C" w:rsidRPr="007F21C4" w14:paraId="692DB078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7"/>
        </w:trPr>
        <w:tc>
          <w:tcPr>
            <w:tcW w:w="2848" w:type="dxa"/>
            <w:vAlign w:val="center"/>
          </w:tcPr>
          <w:p w14:paraId="73F6BE4B" w14:textId="77777777" w:rsidR="00F32D0C" w:rsidRPr="007F21C4" w:rsidRDefault="00457AF8" w:rsidP="00B82A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N</w:t>
            </w:r>
            <w:r w:rsidR="00F32D0C" w:rsidRPr="007F21C4">
              <w:rPr>
                <w:rFonts w:ascii="Tahoma" w:hAnsi="Tahoma" w:cs="Tahoma"/>
                <w:sz w:val="22"/>
                <w:szCs w:val="22"/>
              </w:rPr>
              <w:t xml:space="preserve">azwa i adres Zamawiającego </w:t>
            </w:r>
          </w:p>
        </w:tc>
        <w:tc>
          <w:tcPr>
            <w:tcW w:w="2341" w:type="dxa"/>
            <w:vAlign w:val="center"/>
          </w:tcPr>
          <w:p w14:paraId="5BEF3536" w14:textId="77777777" w:rsidR="00F32D0C" w:rsidRPr="007F21C4" w:rsidRDefault="00F32D0C" w:rsidP="00B82A4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1.1.2.2 &amp; 1.3</w:t>
            </w:r>
          </w:p>
        </w:tc>
        <w:tc>
          <w:tcPr>
            <w:tcW w:w="5257" w:type="dxa"/>
            <w:vAlign w:val="center"/>
          </w:tcPr>
          <w:p w14:paraId="02D93D1A" w14:textId="77777777" w:rsidR="00E2245B" w:rsidRPr="00E2245B" w:rsidRDefault="00E2245B" w:rsidP="00E2245B">
            <w:pPr>
              <w:spacing w:before="240"/>
              <w:ind w:right="-2"/>
              <w:jc w:val="both"/>
              <w:rPr>
                <w:rFonts w:ascii="Verdana" w:hAnsi="Verdana" w:cs="Tahoma"/>
                <w:b/>
                <w:sz w:val="22"/>
                <w:szCs w:val="22"/>
              </w:rPr>
            </w:pPr>
            <w:r w:rsidRPr="00E2245B">
              <w:rPr>
                <w:rFonts w:ascii="Verdana" w:hAnsi="Verdana" w:cs="Tahoma"/>
                <w:b/>
                <w:sz w:val="22"/>
                <w:szCs w:val="22"/>
                <w:lang w:bidi="pl-PL"/>
              </w:rPr>
              <w:t xml:space="preserve">Zarząd Morskich Portów Szczecin i Świnoujście Spółka Akcyjna </w:t>
            </w:r>
          </w:p>
          <w:p w14:paraId="6309B1CF" w14:textId="77777777" w:rsidR="00E2245B" w:rsidRPr="00E2245B" w:rsidRDefault="00E2245B" w:rsidP="00E2245B">
            <w:pPr>
              <w:ind w:right="-2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E2245B">
              <w:rPr>
                <w:rFonts w:ascii="Verdana" w:hAnsi="Verdana" w:cs="Tahoma"/>
                <w:sz w:val="22"/>
                <w:szCs w:val="22"/>
                <w:lang w:bidi="pl-PL"/>
              </w:rPr>
              <w:t>ul. Bytomska 7, 70-603 Szczecin</w:t>
            </w:r>
            <w:r w:rsidRPr="00E2245B">
              <w:rPr>
                <w:rFonts w:ascii="Verdana" w:hAnsi="Verdana" w:cs="Tahoma"/>
                <w:sz w:val="22"/>
                <w:szCs w:val="22"/>
              </w:rPr>
              <w:t xml:space="preserve">, Polska </w:t>
            </w:r>
          </w:p>
          <w:p w14:paraId="05F74838" w14:textId="77777777" w:rsidR="00E2245B" w:rsidRDefault="001344A6" w:rsidP="001344A6">
            <w:pPr>
              <w:pStyle w:val="Styl1"/>
              <w:spacing w:after="6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 imieniu i na rzecz którego</w:t>
            </w:r>
            <w:r w:rsidR="005C669E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245B">
              <w:rPr>
                <w:rFonts w:ascii="Tahoma" w:hAnsi="Tahoma" w:cs="Tahoma"/>
                <w:sz w:val="22"/>
                <w:szCs w:val="22"/>
              </w:rPr>
              <w:t>działają:</w:t>
            </w:r>
          </w:p>
          <w:p w14:paraId="46C9C197" w14:textId="38AD525A" w:rsidR="00B7025D" w:rsidRPr="008349B7" w:rsidRDefault="008349B7" w:rsidP="00B7025D">
            <w:pPr>
              <w:pStyle w:val="Styl1"/>
              <w:numPr>
                <w:ilvl w:val="0"/>
                <w:numId w:val="1"/>
              </w:numPr>
              <w:spacing w:after="60" w:line="240" w:lineRule="auto"/>
              <w:ind w:left="376"/>
              <w:rPr>
                <w:rFonts w:ascii="Tahoma" w:hAnsi="Tahoma" w:cs="Tahoma"/>
                <w:sz w:val="22"/>
                <w:szCs w:val="22"/>
              </w:rPr>
            </w:pPr>
            <w:r w:rsidRPr="008349B7">
              <w:rPr>
                <w:rFonts w:ascii="Tahoma" w:hAnsi="Tahoma" w:cs="Tahoma"/>
                <w:sz w:val="22"/>
                <w:szCs w:val="22"/>
              </w:rPr>
              <w:t xml:space="preserve">Krzysztof Urbaś </w:t>
            </w:r>
            <w:r w:rsidR="00B7025D" w:rsidRPr="008349B7">
              <w:rPr>
                <w:rFonts w:ascii="Tahoma" w:hAnsi="Tahoma" w:cs="Tahoma"/>
                <w:sz w:val="22"/>
                <w:szCs w:val="22"/>
              </w:rPr>
              <w:t xml:space="preserve"> – Prezes Zarządu </w:t>
            </w:r>
          </w:p>
          <w:p w14:paraId="08BD81EA" w14:textId="365B857F" w:rsidR="00E2245B" w:rsidRPr="00B7025D" w:rsidRDefault="00B7025D" w:rsidP="00B7025D">
            <w:pPr>
              <w:pStyle w:val="Styl1"/>
              <w:numPr>
                <w:ilvl w:val="0"/>
                <w:numId w:val="1"/>
              </w:numPr>
              <w:spacing w:after="60" w:line="240" w:lineRule="auto"/>
              <w:ind w:left="376"/>
              <w:rPr>
                <w:rFonts w:ascii="Tahoma" w:hAnsi="Tahoma" w:cs="Tahoma"/>
                <w:sz w:val="22"/>
                <w:szCs w:val="22"/>
              </w:rPr>
            </w:pPr>
            <w:r w:rsidRPr="00B7025D">
              <w:rPr>
                <w:rFonts w:ascii="Tahoma" w:hAnsi="Tahoma" w:cs="Tahoma"/>
                <w:sz w:val="22"/>
                <w:szCs w:val="22"/>
              </w:rPr>
              <w:t>Jac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B7025D">
              <w:rPr>
                <w:rFonts w:ascii="Tahoma" w:hAnsi="Tahoma" w:cs="Tahoma"/>
                <w:sz w:val="22"/>
                <w:szCs w:val="22"/>
              </w:rPr>
              <w:t>k Sławomir Cichocki – Wiceprezes ds. Rozwoju</w:t>
            </w:r>
          </w:p>
        </w:tc>
      </w:tr>
      <w:tr w:rsidR="00F32D0C" w:rsidRPr="007F21C4" w14:paraId="621EAC3F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7"/>
        </w:trPr>
        <w:tc>
          <w:tcPr>
            <w:tcW w:w="2848" w:type="dxa"/>
            <w:vAlign w:val="center"/>
          </w:tcPr>
          <w:p w14:paraId="18D7C9DB" w14:textId="77777777" w:rsidR="00F32D0C" w:rsidRPr="007F21C4" w:rsidRDefault="00F32D0C" w:rsidP="00B82A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Nazwa i adres Wykonawcy</w:t>
            </w:r>
          </w:p>
        </w:tc>
        <w:tc>
          <w:tcPr>
            <w:tcW w:w="2341" w:type="dxa"/>
            <w:vAlign w:val="center"/>
          </w:tcPr>
          <w:p w14:paraId="29679D5E" w14:textId="77777777" w:rsidR="00F32D0C" w:rsidRPr="007F21C4" w:rsidRDefault="00F32D0C" w:rsidP="00B82A40">
            <w:pPr>
              <w:spacing w:before="60" w:after="60"/>
              <w:ind w:left="-34" w:firstLine="3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1.1.2.3 &amp; 1.3</w:t>
            </w:r>
          </w:p>
        </w:tc>
        <w:tc>
          <w:tcPr>
            <w:tcW w:w="5257" w:type="dxa"/>
            <w:vAlign w:val="center"/>
          </w:tcPr>
          <w:p w14:paraId="070CEB94" w14:textId="77777777" w:rsidR="00F32D0C" w:rsidRDefault="00E2245B" w:rsidP="00B82A4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</w:p>
          <w:p w14:paraId="15B64ABC" w14:textId="77777777" w:rsidR="00E2245B" w:rsidRDefault="00E2245B" w:rsidP="00B82A4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</w:p>
          <w:p w14:paraId="0D5DCA18" w14:textId="77777777" w:rsidR="00E2245B" w:rsidRPr="007F21C4" w:rsidRDefault="00E2245B" w:rsidP="00B82A4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</w:p>
        </w:tc>
      </w:tr>
      <w:tr w:rsidR="00F32D0C" w:rsidRPr="007F21C4" w14:paraId="7660C3EC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7"/>
        </w:trPr>
        <w:tc>
          <w:tcPr>
            <w:tcW w:w="2848" w:type="dxa"/>
            <w:vAlign w:val="center"/>
          </w:tcPr>
          <w:p w14:paraId="4DC2C933" w14:textId="77777777" w:rsidR="00F32D0C" w:rsidRPr="007F21C4" w:rsidRDefault="00F32D0C" w:rsidP="00B82A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Nazwa i adres Inżyniera</w:t>
            </w:r>
          </w:p>
        </w:tc>
        <w:tc>
          <w:tcPr>
            <w:tcW w:w="2341" w:type="dxa"/>
            <w:vAlign w:val="center"/>
          </w:tcPr>
          <w:p w14:paraId="44AD7AF9" w14:textId="77777777" w:rsidR="00F32D0C" w:rsidRPr="007F21C4" w:rsidRDefault="00F32D0C" w:rsidP="00B82A40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1.1.2.4 &amp; 1.3</w:t>
            </w:r>
          </w:p>
        </w:tc>
        <w:tc>
          <w:tcPr>
            <w:tcW w:w="5257" w:type="dxa"/>
            <w:vAlign w:val="center"/>
          </w:tcPr>
          <w:p w14:paraId="4E538D4E" w14:textId="77777777" w:rsidR="00F32D0C" w:rsidRPr="007F21C4" w:rsidRDefault="00C71D1A" w:rsidP="00B82A4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Zostanie wyznaczony przez Zamawiającego</w:t>
            </w:r>
          </w:p>
        </w:tc>
      </w:tr>
      <w:tr w:rsidR="00F32D0C" w:rsidRPr="007F21C4" w14:paraId="5C20B89E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424"/>
        </w:trPr>
        <w:tc>
          <w:tcPr>
            <w:tcW w:w="2848" w:type="dxa"/>
            <w:vAlign w:val="center"/>
          </w:tcPr>
          <w:p w14:paraId="794925B9" w14:textId="77777777" w:rsidR="00F32D0C" w:rsidRPr="007F21C4" w:rsidRDefault="00F32D0C" w:rsidP="00B82A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Czas na Ukończenie Robót</w:t>
            </w:r>
          </w:p>
        </w:tc>
        <w:tc>
          <w:tcPr>
            <w:tcW w:w="2341" w:type="dxa"/>
            <w:vAlign w:val="center"/>
          </w:tcPr>
          <w:p w14:paraId="0639271E" w14:textId="77777777" w:rsidR="00F32D0C" w:rsidRPr="007F21C4" w:rsidRDefault="00F32D0C" w:rsidP="00B82A40">
            <w:pPr>
              <w:pStyle w:val="tabulka"/>
              <w:spacing w:before="60" w:after="6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 xml:space="preserve">1.1.3.3 </w:t>
            </w:r>
            <w:r w:rsidR="00E2245B" w:rsidRPr="00E2245B">
              <w:rPr>
                <w:rFonts w:ascii="Tahoma" w:hAnsi="Tahoma" w:cs="Tahoma"/>
                <w:sz w:val="22"/>
                <w:szCs w:val="22"/>
                <w:lang w:val="pl-PL" w:bidi="pl-PL"/>
              </w:rPr>
              <w:t>&amp; 8.2</w:t>
            </w:r>
          </w:p>
        </w:tc>
        <w:tc>
          <w:tcPr>
            <w:tcW w:w="5257" w:type="dxa"/>
            <w:vAlign w:val="center"/>
          </w:tcPr>
          <w:p w14:paraId="599E5595" w14:textId="2784142D" w:rsidR="00E2245B" w:rsidRPr="00E2245B" w:rsidRDefault="00E2245B" w:rsidP="00E2245B">
            <w:pPr>
              <w:spacing w:before="60" w:after="60"/>
              <w:rPr>
                <w:rFonts w:ascii="Tahoma" w:hAnsi="Tahoma" w:cs="Tahoma"/>
                <w:sz w:val="22"/>
                <w:szCs w:val="22"/>
                <w:lang w:bidi="pl-PL"/>
              </w:rPr>
            </w:pPr>
            <w:r w:rsidRPr="00E2245B">
              <w:rPr>
                <w:rFonts w:ascii="Tahoma" w:hAnsi="Tahoma" w:cs="Tahoma"/>
                <w:sz w:val="22"/>
                <w:szCs w:val="22"/>
                <w:lang w:bidi="pl-PL"/>
              </w:rPr>
              <w:t>od Daty Rozpoczęcia</w:t>
            </w:r>
            <w:r w:rsidR="009077A0">
              <w:rPr>
                <w:rFonts w:ascii="Tahoma" w:hAnsi="Tahoma" w:cs="Tahoma"/>
                <w:sz w:val="22"/>
                <w:szCs w:val="22"/>
                <w:lang w:bidi="pl-PL"/>
              </w:rPr>
              <w:t xml:space="preserve"> do </w:t>
            </w:r>
            <w:r w:rsidR="002D40D5">
              <w:rPr>
                <w:rFonts w:ascii="Tahoma" w:hAnsi="Tahoma" w:cs="Tahoma"/>
                <w:sz w:val="22"/>
                <w:szCs w:val="22"/>
                <w:lang w:bidi="pl-PL"/>
              </w:rPr>
              <w:t>3</w:t>
            </w:r>
            <w:r w:rsidR="00CE01C6">
              <w:rPr>
                <w:rFonts w:ascii="Tahoma" w:hAnsi="Tahoma" w:cs="Tahoma"/>
                <w:sz w:val="22"/>
                <w:szCs w:val="22"/>
                <w:lang w:bidi="pl-PL"/>
              </w:rPr>
              <w:t>0</w:t>
            </w:r>
            <w:r w:rsidR="009077A0">
              <w:rPr>
                <w:rFonts w:ascii="Tahoma" w:hAnsi="Tahoma" w:cs="Tahoma"/>
                <w:sz w:val="22"/>
                <w:szCs w:val="22"/>
                <w:lang w:bidi="pl-PL"/>
              </w:rPr>
              <w:t>.</w:t>
            </w:r>
            <w:r w:rsidR="004316C0">
              <w:rPr>
                <w:rFonts w:ascii="Tahoma" w:hAnsi="Tahoma" w:cs="Tahoma"/>
                <w:sz w:val="22"/>
                <w:szCs w:val="22"/>
                <w:lang w:bidi="pl-PL"/>
              </w:rPr>
              <w:t>0</w:t>
            </w:r>
            <w:r w:rsidR="002D40D5">
              <w:rPr>
                <w:rFonts w:ascii="Tahoma" w:hAnsi="Tahoma" w:cs="Tahoma"/>
                <w:sz w:val="22"/>
                <w:szCs w:val="22"/>
                <w:lang w:bidi="pl-PL"/>
              </w:rPr>
              <w:t>9</w:t>
            </w:r>
            <w:r w:rsidR="009077A0">
              <w:rPr>
                <w:rFonts w:ascii="Tahoma" w:hAnsi="Tahoma" w:cs="Tahoma"/>
                <w:sz w:val="22"/>
                <w:szCs w:val="22"/>
                <w:lang w:bidi="pl-PL"/>
              </w:rPr>
              <w:t>.</w:t>
            </w:r>
            <w:r w:rsidR="004316C0">
              <w:rPr>
                <w:rFonts w:ascii="Tahoma" w:hAnsi="Tahoma" w:cs="Tahoma"/>
                <w:sz w:val="22"/>
                <w:szCs w:val="22"/>
                <w:lang w:bidi="pl-PL"/>
              </w:rPr>
              <w:t>202</w:t>
            </w:r>
            <w:r w:rsidR="00CE01C6">
              <w:rPr>
                <w:rFonts w:ascii="Tahoma" w:hAnsi="Tahoma" w:cs="Tahoma"/>
                <w:sz w:val="22"/>
                <w:szCs w:val="22"/>
                <w:lang w:bidi="pl-PL"/>
              </w:rPr>
              <w:t>3</w:t>
            </w:r>
            <w:r w:rsidR="004316C0">
              <w:rPr>
                <w:rFonts w:ascii="Tahoma" w:hAnsi="Tahoma" w:cs="Tahoma"/>
                <w:sz w:val="22"/>
                <w:szCs w:val="22"/>
                <w:lang w:bidi="pl-PL"/>
              </w:rPr>
              <w:t xml:space="preserve"> </w:t>
            </w:r>
            <w:r w:rsidR="009077A0">
              <w:rPr>
                <w:rFonts w:ascii="Tahoma" w:hAnsi="Tahoma" w:cs="Tahoma"/>
                <w:sz w:val="22"/>
                <w:szCs w:val="22"/>
                <w:lang w:bidi="pl-PL"/>
              </w:rPr>
              <w:t>r</w:t>
            </w:r>
            <w:r w:rsidRPr="00E2245B">
              <w:rPr>
                <w:rFonts w:ascii="Tahoma" w:hAnsi="Tahoma" w:cs="Tahoma"/>
                <w:sz w:val="22"/>
                <w:szCs w:val="22"/>
                <w:lang w:bidi="pl-PL"/>
              </w:rPr>
              <w:t>.</w:t>
            </w:r>
          </w:p>
          <w:p w14:paraId="2A460B00" w14:textId="77777777" w:rsidR="00C71D1A" w:rsidRPr="007F21C4" w:rsidRDefault="00C71D1A" w:rsidP="00E2245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2D0C" w:rsidRPr="007F21C4" w14:paraId="1A9CF66E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36"/>
        </w:trPr>
        <w:tc>
          <w:tcPr>
            <w:tcW w:w="2848" w:type="dxa"/>
            <w:vAlign w:val="center"/>
          </w:tcPr>
          <w:p w14:paraId="6E577963" w14:textId="77777777" w:rsidR="00F32D0C" w:rsidRPr="007F21C4" w:rsidRDefault="00F32D0C" w:rsidP="00B82A40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Okres Zgłaszania Wad</w:t>
            </w:r>
          </w:p>
        </w:tc>
        <w:tc>
          <w:tcPr>
            <w:tcW w:w="2341" w:type="dxa"/>
            <w:vAlign w:val="center"/>
          </w:tcPr>
          <w:p w14:paraId="2CD8ABB3" w14:textId="77777777" w:rsidR="00F32D0C" w:rsidRPr="007F21C4" w:rsidRDefault="00F32D0C" w:rsidP="00B82A40">
            <w:pPr>
              <w:pStyle w:val="tabulka"/>
              <w:spacing w:before="60" w:after="6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1.1.3.7</w:t>
            </w:r>
          </w:p>
        </w:tc>
        <w:tc>
          <w:tcPr>
            <w:tcW w:w="5257" w:type="dxa"/>
            <w:vAlign w:val="center"/>
          </w:tcPr>
          <w:p w14:paraId="0F3FB8B0" w14:textId="6EA82E23" w:rsidR="00F32D0C" w:rsidRPr="007F21C4" w:rsidRDefault="00B7025D" w:rsidP="00C71D1A">
            <w:pPr>
              <w:tabs>
                <w:tab w:val="left" w:pos="-10"/>
              </w:tabs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  <w:r w:rsidR="00374041" w:rsidRPr="007F21C4">
              <w:rPr>
                <w:rFonts w:ascii="Tahoma" w:hAnsi="Tahoma" w:cs="Tahoma"/>
                <w:sz w:val="22"/>
                <w:szCs w:val="22"/>
              </w:rPr>
              <w:t xml:space="preserve"> miesięcy </w:t>
            </w:r>
            <w:r w:rsidR="00F32D0C" w:rsidRPr="007F21C4">
              <w:rPr>
                <w:rFonts w:ascii="Tahoma" w:hAnsi="Tahoma" w:cs="Tahoma"/>
                <w:sz w:val="22"/>
                <w:szCs w:val="22"/>
              </w:rPr>
              <w:t>od daty wydania Świadectwa Przejęcia</w:t>
            </w:r>
            <w:r w:rsidR="00E2245B">
              <w:rPr>
                <w:rFonts w:ascii="Tahoma" w:hAnsi="Tahoma" w:cs="Tahoma"/>
                <w:sz w:val="22"/>
                <w:szCs w:val="22"/>
              </w:rPr>
              <w:t>.</w:t>
            </w:r>
            <w:r w:rsidR="00F32D0C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00974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D40D5" w:rsidRPr="002D40D5" w14:paraId="20FBFFB5" w14:textId="77777777" w:rsidTr="002F0DF7">
        <w:tblPrEx>
          <w:tblCellMar>
            <w:left w:w="108" w:type="dxa"/>
            <w:right w:w="108" w:type="dxa"/>
          </w:tblCellMar>
        </w:tblPrEx>
        <w:trPr>
          <w:cantSplit/>
          <w:trHeight w:val="333"/>
        </w:trPr>
        <w:tc>
          <w:tcPr>
            <w:tcW w:w="2848" w:type="dxa"/>
            <w:vAlign w:val="center"/>
          </w:tcPr>
          <w:p w14:paraId="70F2E52C" w14:textId="4F1E541B" w:rsidR="00C14C60" w:rsidRPr="00FE36CD" w:rsidRDefault="00C14C60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FE36CD">
              <w:rPr>
                <w:rFonts w:ascii="Tahoma" w:hAnsi="Tahoma" w:cs="Tahoma"/>
                <w:sz w:val="22"/>
                <w:szCs w:val="22"/>
              </w:rPr>
              <w:t>Odcinek</w:t>
            </w:r>
          </w:p>
        </w:tc>
        <w:tc>
          <w:tcPr>
            <w:tcW w:w="2341" w:type="dxa"/>
            <w:vAlign w:val="center"/>
          </w:tcPr>
          <w:p w14:paraId="314EB88E" w14:textId="1F8BAC96" w:rsidR="00C14C60" w:rsidRPr="00FE36CD" w:rsidRDefault="00C14C60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E36CD">
              <w:rPr>
                <w:rFonts w:ascii="Tahoma" w:hAnsi="Tahoma" w:cs="Tahoma"/>
                <w:sz w:val="22"/>
                <w:szCs w:val="22"/>
                <w:lang w:val="pl-PL"/>
              </w:rPr>
              <w:t>1.1.5.6</w:t>
            </w:r>
          </w:p>
        </w:tc>
        <w:tc>
          <w:tcPr>
            <w:tcW w:w="5257" w:type="dxa"/>
            <w:vAlign w:val="center"/>
          </w:tcPr>
          <w:p w14:paraId="340AE4E5" w14:textId="548D319F" w:rsidR="00C14C60" w:rsidRPr="00FE36CD" w:rsidRDefault="002D40D5" w:rsidP="002F0DF7">
            <w:pPr>
              <w:jc w:val="both"/>
              <w:rPr>
                <w:rStyle w:val="Teksttreci2Pogrubienie"/>
                <w:b w:val="0"/>
                <w:color w:val="auto"/>
                <w:sz w:val="22"/>
                <w:szCs w:val="24"/>
              </w:rPr>
            </w:pPr>
            <w:r w:rsidRPr="00FE36CD">
              <w:rPr>
                <w:rStyle w:val="Teksttreci2Pogrubienie"/>
                <w:b w:val="0"/>
                <w:color w:val="auto"/>
                <w:sz w:val="22"/>
                <w:szCs w:val="24"/>
              </w:rPr>
              <w:t>Odcinki (etapy) zostały wskazane w Harmonogramie Realizacji Robót</w:t>
            </w:r>
            <w:r w:rsidR="00FE36CD" w:rsidRPr="00FE36CD">
              <w:rPr>
                <w:rStyle w:val="Teksttreci2Pogrubienie"/>
                <w:b w:val="0"/>
                <w:color w:val="auto"/>
                <w:sz w:val="22"/>
                <w:szCs w:val="24"/>
              </w:rPr>
              <w:t xml:space="preserve"> oraz w </w:t>
            </w:r>
            <w:proofErr w:type="spellStart"/>
            <w:r w:rsidR="00FE36CD" w:rsidRPr="00FE36CD">
              <w:rPr>
                <w:rStyle w:val="Teksttreci2Pogrubienie"/>
                <w:b w:val="0"/>
                <w:color w:val="auto"/>
                <w:sz w:val="22"/>
                <w:szCs w:val="24"/>
              </w:rPr>
              <w:t>STWiORB</w:t>
            </w:r>
            <w:proofErr w:type="spellEnd"/>
            <w:r w:rsidR="00FE36CD" w:rsidRPr="00FE36CD">
              <w:rPr>
                <w:rStyle w:val="Teksttreci2Pogrubienie"/>
                <w:b w:val="0"/>
                <w:color w:val="auto"/>
                <w:sz w:val="22"/>
                <w:szCs w:val="24"/>
              </w:rPr>
              <w:t xml:space="preserve"> 01 wymagana ogólne pkt 1.2.1</w:t>
            </w:r>
          </w:p>
        </w:tc>
      </w:tr>
      <w:tr w:rsidR="00F32D0C" w:rsidRPr="00E02CDD" w14:paraId="5DEE8670" w14:textId="77777777" w:rsidTr="002F0DF7">
        <w:tblPrEx>
          <w:tblCellMar>
            <w:left w:w="108" w:type="dxa"/>
            <w:right w:w="108" w:type="dxa"/>
          </w:tblCellMar>
        </w:tblPrEx>
        <w:trPr>
          <w:cantSplit/>
          <w:trHeight w:val="333"/>
        </w:trPr>
        <w:tc>
          <w:tcPr>
            <w:tcW w:w="2848" w:type="dxa"/>
            <w:vAlign w:val="center"/>
          </w:tcPr>
          <w:p w14:paraId="36C8A152" w14:textId="77777777" w:rsidR="00F32D0C" w:rsidRPr="007F21C4" w:rsidRDefault="00E2245B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Przepływ informacji</w:t>
            </w:r>
          </w:p>
        </w:tc>
        <w:tc>
          <w:tcPr>
            <w:tcW w:w="2341" w:type="dxa"/>
            <w:vAlign w:val="center"/>
          </w:tcPr>
          <w:p w14:paraId="49E19337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1.3</w:t>
            </w:r>
          </w:p>
        </w:tc>
        <w:tc>
          <w:tcPr>
            <w:tcW w:w="5257" w:type="dxa"/>
            <w:vAlign w:val="center"/>
          </w:tcPr>
          <w:p w14:paraId="6DD9894F" w14:textId="77777777" w:rsidR="002F0DF7" w:rsidRPr="002067EC" w:rsidRDefault="002F0DF7" w:rsidP="002F0DF7">
            <w:pPr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Pogrubienie"/>
                <w:sz w:val="22"/>
                <w:szCs w:val="24"/>
              </w:rPr>
              <w:t>Zamawiający</w:t>
            </w:r>
            <w:r w:rsidRPr="002067EC">
              <w:rPr>
                <w:rStyle w:val="Teksttreci20"/>
                <w:sz w:val="22"/>
                <w:szCs w:val="24"/>
              </w:rPr>
              <w:t>:</w:t>
            </w:r>
          </w:p>
          <w:p w14:paraId="4D757DDB" w14:textId="77777777" w:rsidR="002F0DF7" w:rsidRPr="002067EC" w:rsidRDefault="002F0DF7" w:rsidP="002F0DF7">
            <w:pPr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0"/>
                <w:sz w:val="22"/>
                <w:szCs w:val="24"/>
              </w:rPr>
              <w:t xml:space="preserve">Zarząd Portów Morskich Szczecin i Świnoujście SA, </w:t>
            </w:r>
            <w:r w:rsidRPr="002067EC">
              <w:rPr>
                <w:rFonts w:ascii="Verdana" w:eastAsia="Verdana" w:hAnsi="Verdana" w:cs="Verdana"/>
                <w:color w:val="000000"/>
                <w:sz w:val="22"/>
                <w:szCs w:val="24"/>
                <w:lang w:bidi="pl-PL"/>
              </w:rPr>
              <w:t>ul. Bytomska 7, 70-603 Szczecin, Polska</w:t>
            </w:r>
          </w:p>
          <w:p w14:paraId="2F6A129A" w14:textId="72D0B435" w:rsidR="002F0DF7" w:rsidRPr="002067EC" w:rsidRDefault="002F0DF7" w:rsidP="002F0DF7">
            <w:pPr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0"/>
                <w:sz w:val="22"/>
                <w:szCs w:val="24"/>
              </w:rPr>
              <w:t xml:space="preserve">tel. </w:t>
            </w:r>
            <w:r w:rsidR="005E590C" w:rsidRPr="002067EC">
              <w:rPr>
                <w:rStyle w:val="Teksttreci20"/>
                <w:sz w:val="22"/>
                <w:szCs w:val="24"/>
              </w:rPr>
              <w:t xml:space="preserve">91 430 </w:t>
            </w:r>
            <w:r w:rsidR="004316C0">
              <w:rPr>
                <w:rStyle w:val="Teksttreci20"/>
                <w:sz w:val="22"/>
                <w:szCs w:val="24"/>
              </w:rPr>
              <w:t>8</w:t>
            </w:r>
            <w:r w:rsidR="00C71392">
              <w:rPr>
                <w:rStyle w:val="Teksttreci20"/>
                <w:sz w:val="22"/>
                <w:szCs w:val="24"/>
              </w:rPr>
              <w:t>50</w:t>
            </w:r>
            <w:r w:rsidR="004316C0">
              <w:rPr>
                <w:rStyle w:val="Teksttreci20"/>
                <w:sz w:val="22"/>
                <w:szCs w:val="24"/>
              </w:rPr>
              <w:t>8</w:t>
            </w:r>
          </w:p>
          <w:p w14:paraId="135861D5" w14:textId="420F49A5" w:rsidR="002F0DF7" w:rsidRPr="002067EC" w:rsidRDefault="002F0DF7" w:rsidP="002F0DF7">
            <w:pPr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0"/>
                <w:sz w:val="22"/>
                <w:szCs w:val="24"/>
              </w:rPr>
              <w:t xml:space="preserve">fax. </w:t>
            </w:r>
            <w:r w:rsidR="00B7025D" w:rsidRPr="002067EC">
              <w:rPr>
                <w:rFonts w:ascii="Verdana" w:hAnsi="Verdana" w:cs="Arial"/>
                <w:sz w:val="22"/>
                <w:szCs w:val="22"/>
              </w:rPr>
              <w:t>48 91 462 45 07</w:t>
            </w:r>
          </w:p>
          <w:p w14:paraId="40ADF196" w14:textId="5812102F" w:rsidR="002F0DF7" w:rsidRPr="002067EC" w:rsidRDefault="002F0DF7" w:rsidP="002F0DF7">
            <w:pPr>
              <w:spacing w:after="180"/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0"/>
                <w:sz w:val="22"/>
                <w:szCs w:val="24"/>
              </w:rPr>
              <w:t>e-mail:</w:t>
            </w:r>
            <w:r w:rsidR="004316C0">
              <w:rPr>
                <w:rStyle w:val="Teksttreci20"/>
                <w:sz w:val="22"/>
                <w:szCs w:val="24"/>
              </w:rPr>
              <w:t xml:space="preserve"> </w:t>
            </w:r>
            <w:r w:rsidR="00C71392">
              <w:rPr>
                <w:rStyle w:val="Teksttreci20"/>
                <w:sz w:val="22"/>
                <w:szCs w:val="24"/>
              </w:rPr>
              <w:t>j.sciepaniuk</w:t>
            </w:r>
            <w:r w:rsidR="004316C0" w:rsidRPr="004316C0">
              <w:rPr>
                <w:rStyle w:val="Teksttreci20"/>
                <w:sz w:val="22"/>
                <w:szCs w:val="24"/>
              </w:rPr>
              <w:t>@port.szczecin.pl</w:t>
            </w:r>
            <w:r w:rsidR="004316C0">
              <w:rPr>
                <w:rStyle w:val="Teksttreci20"/>
                <w:sz w:val="22"/>
                <w:szCs w:val="24"/>
              </w:rPr>
              <w:t xml:space="preserve"> </w:t>
            </w:r>
          </w:p>
          <w:p w14:paraId="6C19CCB9" w14:textId="77777777" w:rsidR="002F0DF7" w:rsidRPr="002067EC" w:rsidRDefault="002F0DF7" w:rsidP="002F0DF7">
            <w:pPr>
              <w:spacing w:before="180"/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Pogrubienie"/>
                <w:sz w:val="22"/>
                <w:szCs w:val="24"/>
              </w:rPr>
              <w:t>Wykonawca</w:t>
            </w:r>
            <w:r w:rsidRPr="002067EC">
              <w:rPr>
                <w:rStyle w:val="Teksttreci20"/>
                <w:sz w:val="22"/>
                <w:szCs w:val="24"/>
              </w:rPr>
              <w:t>:</w:t>
            </w:r>
          </w:p>
          <w:p w14:paraId="34CFCF1E" w14:textId="77777777" w:rsidR="002F0DF7" w:rsidRPr="002067EC" w:rsidRDefault="002F0DF7" w:rsidP="002F0DF7">
            <w:pPr>
              <w:jc w:val="both"/>
              <w:rPr>
                <w:sz w:val="22"/>
                <w:szCs w:val="24"/>
              </w:rPr>
            </w:pPr>
            <w:r w:rsidRPr="002067EC">
              <w:rPr>
                <w:rStyle w:val="Teksttreci20"/>
                <w:sz w:val="22"/>
                <w:szCs w:val="24"/>
              </w:rPr>
              <w:t>Adres korespondencyjny:</w:t>
            </w:r>
          </w:p>
          <w:p w14:paraId="234979C2" w14:textId="77777777" w:rsidR="002F0DF7" w:rsidRPr="002067EC" w:rsidRDefault="002F0DF7" w:rsidP="002F0DF7">
            <w:pPr>
              <w:jc w:val="both"/>
              <w:rPr>
                <w:sz w:val="22"/>
                <w:szCs w:val="24"/>
                <w:lang w:val="en-GB"/>
              </w:rPr>
            </w:pPr>
            <w:r w:rsidRPr="002067EC">
              <w:rPr>
                <w:rStyle w:val="Teksttreci20"/>
                <w:sz w:val="22"/>
                <w:szCs w:val="24"/>
                <w:lang w:val="en-GB"/>
              </w:rPr>
              <w:t>ul. _______________________</w:t>
            </w:r>
          </w:p>
          <w:p w14:paraId="54D0C25F" w14:textId="77777777" w:rsidR="002F0DF7" w:rsidRPr="002067EC" w:rsidRDefault="002F0DF7" w:rsidP="002F0DF7">
            <w:pPr>
              <w:jc w:val="both"/>
              <w:rPr>
                <w:sz w:val="22"/>
                <w:szCs w:val="24"/>
                <w:lang w:val="en-GB"/>
              </w:rPr>
            </w:pPr>
            <w:r w:rsidRPr="002067EC">
              <w:rPr>
                <w:rStyle w:val="Teksttreci20"/>
                <w:sz w:val="22"/>
                <w:szCs w:val="24"/>
                <w:lang w:val="en-GB"/>
              </w:rPr>
              <w:t>tel. ______________________</w:t>
            </w:r>
          </w:p>
          <w:p w14:paraId="67BD8782" w14:textId="77777777" w:rsidR="002F0DF7" w:rsidRPr="002067EC" w:rsidRDefault="002F0DF7" w:rsidP="002F0DF7">
            <w:pPr>
              <w:jc w:val="both"/>
              <w:rPr>
                <w:sz w:val="22"/>
                <w:szCs w:val="24"/>
                <w:lang w:val="en-GB"/>
              </w:rPr>
            </w:pPr>
            <w:r w:rsidRPr="002067EC">
              <w:rPr>
                <w:rStyle w:val="Teksttreci20"/>
                <w:sz w:val="22"/>
                <w:szCs w:val="24"/>
                <w:lang w:val="en-GB"/>
              </w:rPr>
              <w:t>fax. ______________________</w:t>
            </w:r>
          </w:p>
          <w:p w14:paraId="6D046DA0" w14:textId="77777777" w:rsidR="00F32D0C" w:rsidRPr="00800D85" w:rsidRDefault="002F0DF7" w:rsidP="002F0DF7">
            <w:pPr>
              <w:pStyle w:val="normaltableau"/>
              <w:tabs>
                <w:tab w:val="left" w:pos="-10"/>
              </w:tabs>
              <w:spacing w:before="40" w:after="0"/>
              <w:rPr>
                <w:rFonts w:ascii="Tahoma" w:hAnsi="Tahoma" w:cs="Tahoma"/>
                <w:szCs w:val="22"/>
                <w:lang w:val="en-GB"/>
              </w:rPr>
            </w:pPr>
            <w:r w:rsidRPr="002067EC">
              <w:rPr>
                <w:rStyle w:val="Teksttreci20"/>
                <w:sz w:val="22"/>
                <w:szCs w:val="24"/>
                <w:lang w:val="en-GB"/>
              </w:rPr>
              <w:t>e-mail: ___________________</w:t>
            </w:r>
          </w:p>
        </w:tc>
      </w:tr>
      <w:tr w:rsidR="00F32D0C" w:rsidRPr="007F21C4" w14:paraId="511CFF03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2848" w:type="dxa"/>
            <w:vAlign w:val="center"/>
          </w:tcPr>
          <w:p w14:paraId="22A86582" w14:textId="77777777" w:rsidR="00F32D0C" w:rsidRPr="007F21C4" w:rsidRDefault="00F32D0C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 xml:space="preserve">Prawo rządzące Kontraktem </w:t>
            </w:r>
          </w:p>
        </w:tc>
        <w:tc>
          <w:tcPr>
            <w:tcW w:w="2341" w:type="dxa"/>
            <w:vAlign w:val="center"/>
          </w:tcPr>
          <w:p w14:paraId="314AF881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1.4</w:t>
            </w:r>
          </w:p>
        </w:tc>
        <w:tc>
          <w:tcPr>
            <w:tcW w:w="5257" w:type="dxa"/>
            <w:vAlign w:val="center"/>
          </w:tcPr>
          <w:p w14:paraId="242C4342" w14:textId="77777777" w:rsidR="00F32D0C" w:rsidRPr="007F21C4" w:rsidRDefault="00F32D0C" w:rsidP="000B7E00">
            <w:pPr>
              <w:tabs>
                <w:tab w:val="left" w:pos="-10"/>
              </w:tabs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Prawo Rzecz</w:t>
            </w:r>
            <w:r w:rsidR="00172B90">
              <w:rPr>
                <w:rFonts w:ascii="Tahoma" w:hAnsi="Tahoma" w:cs="Tahoma"/>
                <w:sz w:val="22"/>
                <w:szCs w:val="22"/>
              </w:rPr>
              <w:t>y</w:t>
            </w:r>
            <w:r w:rsidRPr="007F21C4">
              <w:rPr>
                <w:rFonts w:ascii="Tahoma" w:hAnsi="Tahoma" w:cs="Tahoma"/>
                <w:sz w:val="22"/>
                <w:szCs w:val="22"/>
              </w:rPr>
              <w:t>pospolitej Polskiej</w:t>
            </w:r>
          </w:p>
        </w:tc>
      </w:tr>
      <w:tr w:rsidR="00F32D0C" w:rsidRPr="007F21C4" w14:paraId="1E3D93F4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50"/>
        </w:trPr>
        <w:tc>
          <w:tcPr>
            <w:tcW w:w="2848" w:type="dxa"/>
            <w:vAlign w:val="center"/>
          </w:tcPr>
          <w:p w14:paraId="606FED3B" w14:textId="77777777" w:rsidR="00F32D0C" w:rsidRPr="007F21C4" w:rsidRDefault="00F32D0C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Język Kontraktu</w:t>
            </w:r>
          </w:p>
        </w:tc>
        <w:tc>
          <w:tcPr>
            <w:tcW w:w="2341" w:type="dxa"/>
            <w:vAlign w:val="center"/>
          </w:tcPr>
          <w:p w14:paraId="40ECD3CA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1.4</w:t>
            </w:r>
          </w:p>
        </w:tc>
        <w:tc>
          <w:tcPr>
            <w:tcW w:w="5257" w:type="dxa"/>
            <w:vAlign w:val="center"/>
          </w:tcPr>
          <w:p w14:paraId="5885C0AD" w14:textId="77777777" w:rsidR="00F32D0C" w:rsidRPr="007F21C4" w:rsidRDefault="00F32D0C" w:rsidP="000B7E00">
            <w:pPr>
              <w:tabs>
                <w:tab w:val="left" w:pos="-10"/>
              </w:tabs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Język polski</w:t>
            </w:r>
          </w:p>
        </w:tc>
      </w:tr>
      <w:tr w:rsidR="00F32D0C" w:rsidRPr="007F21C4" w14:paraId="54F4FCB2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2848" w:type="dxa"/>
            <w:vAlign w:val="center"/>
          </w:tcPr>
          <w:p w14:paraId="3B61A8B8" w14:textId="77777777" w:rsidR="00F32D0C" w:rsidRPr="007F21C4" w:rsidRDefault="00F32D0C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Język porozumiewania się</w:t>
            </w:r>
          </w:p>
        </w:tc>
        <w:tc>
          <w:tcPr>
            <w:tcW w:w="2341" w:type="dxa"/>
            <w:vAlign w:val="center"/>
          </w:tcPr>
          <w:p w14:paraId="2C9273B6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1.4</w:t>
            </w:r>
          </w:p>
        </w:tc>
        <w:tc>
          <w:tcPr>
            <w:tcW w:w="5257" w:type="dxa"/>
            <w:vAlign w:val="center"/>
          </w:tcPr>
          <w:p w14:paraId="096DD0EE" w14:textId="77777777" w:rsidR="00F32D0C" w:rsidRPr="007F21C4" w:rsidRDefault="00F32D0C" w:rsidP="000B7E00">
            <w:pPr>
              <w:tabs>
                <w:tab w:val="left" w:pos="-10"/>
              </w:tabs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Język polski</w:t>
            </w:r>
          </w:p>
        </w:tc>
      </w:tr>
      <w:tr w:rsidR="00F32D0C" w:rsidRPr="007F21C4" w14:paraId="57CBDB67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56"/>
        </w:trPr>
        <w:tc>
          <w:tcPr>
            <w:tcW w:w="2848" w:type="dxa"/>
            <w:vAlign w:val="center"/>
          </w:tcPr>
          <w:p w14:paraId="558F2862" w14:textId="77777777" w:rsidR="00F32D0C" w:rsidRPr="007F21C4" w:rsidRDefault="00F32D0C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Czas przekazania Terenu Budowy</w:t>
            </w:r>
          </w:p>
        </w:tc>
        <w:tc>
          <w:tcPr>
            <w:tcW w:w="2341" w:type="dxa"/>
            <w:vAlign w:val="center"/>
          </w:tcPr>
          <w:p w14:paraId="700D0AC5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2.1</w:t>
            </w:r>
          </w:p>
        </w:tc>
        <w:tc>
          <w:tcPr>
            <w:tcW w:w="5257" w:type="dxa"/>
            <w:vAlign w:val="center"/>
          </w:tcPr>
          <w:p w14:paraId="3F63193C" w14:textId="5FCD1ADD" w:rsidR="00F32D0C" w:rsidRPr="007F21C4" w:rsidRDefault="00993A47" w:rsidP="00172B90">
            <w:pPr>
              <w:pStyle w:val="Nagwek"/>
              <w:tabs>
                <w:tab w:val="clear" w:pos="4536"/>
                <w:tab w:val="clear" w:pos="9072"/>
              </w:tabs>
              <w:ind w:right="-28"/>
              <w:rPr>
                <w:rFonts w:ascii="Tahoma" w:hAnsi="Tahoma" w:cs="Tahoma"/>
                <w:sz w:val="22"/>
                <w:szCs w:val="22"/>
              </w:rPr>
            </w:pPr>
            <w:bookmarkStart w:id="2" w:name="_GoBack"/>
            <w:r w:rsidRPr="00CE01C6">
              <w:rPr>
                <w:rFonts w:ascii="Tahoma" w:hAnsi="Tahoma" w:cs="Tahoma"/>
                <w:sz w:val="22"/>
                <w:szCs w:val="22"/>
              </w:rPr>
              <w:t>W terminach określonych w Harmonogramie Realizacji Robót</w:t>
            </w:r>
            <w:bookmarkEnd w:id="2"/>
          </w:p>
        </w:tc>
      </w:tr>
      <w:tr w:rsidR="00F32D0C" w:rsidRPr="007F21C4" w14:paraId="7B9461FF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704"/>
        </w:trPr>
        <w:tc>
          <w:tcPr>
            <w:tcW w:w="2848" w:type="dxa"/>
            <w:vAlign w:val="center"/>
          </w:tcPr>
          <w:p w14:paraId="606A582C" w14:textId="77777777" w:rsidR="00F32D0C" w:rsidRPr="007F21C4" w:rsidRDefault="00F32D0C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Kwota zabezpieczenia należytego wykonania Kontraktu</w:t>
            </w:r>
          </w:p>
        </w:tc>
        <w:tc>
          <w:tcPr>
            <w:tcW w:w="2341" w:type="dxa"/>
            <w:vAlign w:val="center"/>
          </w:tcPr>
          <w:p w14:paraId="6AC578CF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4.2</w:t>
            </w:r>
          </w:p>
        </w:tc>
        <w:tc>
          <w:tcPr>
            <w:tcW w:w="5257" w:type="dxa"/>
            <w:vAlign w:val="center"/>
          </w:tcPr>
          <w:p w14:paraId="71559725" w14:textId="4691C1EE" w:rsidR="00F32D0C" w:rsidRPr="007F21C4" w:rsidRDefault="002F0DF7" w:rsidP="002F0DF7">
            <w:pPr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F0DF7">
              <w:rPr>
                <w:rFonts w:ascii="Tahoma" w:hAnsi="Tahoma" w:cs="Tahoma"/>
                <w:sz w:val="22"/>
                <w:szCs w:val="22"/>
              </w:rPr>
              <w:t xml:space="preserve">Przed zawarciem </w:t>
            </w:r>
            <w:r>
              <w:rPr>
                <w:rFonts w:ascii="Tahoma" w:hAnsi="Tahoma" w:cs="Tahoma"/>
                <w:sz w:val="22"/>
                <w:szCs w:val="22"/>
              </w:rPr>
              <w:t>Kontraktu</w:t>
            </w:r>
            <w:r w:rsidRPr="002F0DF7">
              <w:rPr>
                <w:rFonts w:ascii="Tahoma" w:hAnsi="Tahoma" w:cs="Tahoma"/>
                <w:sz w:val="22"/>
                <w:szCs w:val="22"/>
              </w:rPr>
              <w:t>, Wykonawca wniósł Zabezpieczenie Wykonania w wysokości</w:t>
            </w:r>
            <w:r w:rsidR="006E7E6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F0DF7">
              <w:rPr>
                <w:rFonts w:ascii="Tahoma" w:hAnsi="Tahoma" w:cs="Tahoma"/>
                <w:sz w:val="22"/>
                <w:szCs w:val="22"/>
              </w:rPr>
              <w:t xml:space="preserve">10 % </w:t>
            </w:r>
            <w:r w:rsidR="00993A47" w:rsidRPr="00993A47">
              <w:rPr>
                <w:rFonts w:ascii="Tahoma" w:hAnsi="Tahoma" w:cs="Tahoma"/>
                <w:sz w:val="22"/>
                <w:szCs w:val="22"/>
              </w:rPr>
              <w:t xml:space="preserve">ceny całkowitej podanej w ofercie </w:t>
            </w:r>
            <w:r w:rsidR="00A6273A">
              <w:rPr>
                <w:rFonts w:ascii="Tahoma" w:hAnsi="Tahoma" w:cs="Tahoma"/>
                <w:sz w:val="22"/>
                <w:szCs w:val="22"/>
              </w:rPr>
              <w:t>(włącznie z VAT)</w:t>
            </w:r>
            <w:r w:rsidR="006E7E63">
              <w:rPr>
                <w:rFonts w:ascii="Tahoma" w:hAnsi="Tahoma" w:cs="Tahoma"/>
                <w:sz w:val="22"/>
                <w:szCs w:val="22"/>
              </w:rPr>
              <w:t>.</w:t>
            </w:r>
            <w:r w:rsidRPr="002F0DF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8C6154" w:rsidRPr="007F21C4" w14:paraId="63D3AC29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2848" w:type="dxa"/>
            <w:vAlign w:val="center"/>
          </w:tcPr>
          <w:p w14:paraId="2C20EAA4" w14:textId="5957555F" w:rsidR="008C6154" w:rsidRDefault="00A26C31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Podwykonawcy </w:t>
            </w:r>
            <w:r w:rsidR="003D6EB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14:paraId="05D66395" w14:textId="39C7223A" w:rsidR="008C6154" w:rsidRPr="007F21C4" w:rsidRDefault="003D6EB6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4.4</w:t>
            </w:r>
          </w:p>
        </w:tc>
        <w:tc>
          <w:tcPr>
            <w:tcW w:w="5257" w:type="dxa"/>
            <w:vAlign w:val="center"/>
          </w:tcPr>
          <w:p w14:paraId="08229459" w14:textId="4E25C33B" w:rsidR="00A26C31" w:rsidRDefault="00A26C31" w:rsidP="00BB062F">
            <w:pPr>
              <w:pStyle w:val="Akapitzlist"/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Zamawiający przewiduje następujące kary umowne :</w:t>
            </w:r>
          </w:p>
          <w:p w14:paraId="020BD761" w14:textId="2EA7D607" w:rsidR="003D6EB6" w:rsidRDefault="006E57FC" w:rsidP="003D6EB6">
            <w:pPr>
              <w:pStyle w:val="Akapitzlist"/>
              <w:numPr>
                <w:ilvl w:val="0"/>
                <w:numId w:val="3"/>
              </w:num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0,01</w:t>
            </w:r>
            <w:r w:rsidR="003D6EB6" w:rsidRPr="00BB062F">
              <w:rPr>
                <w:rFonts w:ascii="Tahoma" w:hAnsi="Tahoma" w:cs="Tahoma"/>
                <w:sz w:val="22"/>
                <w:szCs w:val="22"/>
              </w:rPr>
              <w:t xml:space="preserve"> % Zatwierdzonej Kwoty Kontraktowej (włącznie z VAT) określonej w Akcie Umowy  z tytułu braku zapłaty lub nieterminowej zapłaty wynagrodzenia należnego Podwykonawcom lub dalszym Podwykonawcom w przypadku każdego z naruszeń,</w:t>
            </w:r>
          </w:p>
          <w:p w14:paraId="15CB016A" w14:textId="26F39D90" w:rsidR="003D6EB6" w:rsidRPr="005E590C" w:rsidRDefault="005E590C" w:rsidP="005E590C">
            <w:pPr>
              <w:pStyle w:val="Akapitzlist"/>
              <w:numPr>
                <w:ilvl w:val="0"/>
                <w:numId w:val="3"/>
              </w:num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1.000,00</w:t>
            </w:r>
            <w:r w:rsidR="00A6273A">
              <w:rPr>
                <w:rFonts w:ascii="Tahoma" w:hAnsi="Tahoma" w:cs="Tahoma"/>
                <w:sz w:val="22"/>
                <w:szCs w:val="22"/>
              </w:rPr>
              <w:t xml:space="preserve"> złotych (słownie:</w:t>
            </w:r>
            <w:r w:rsidR="00DB2901">
              <w:rPr>
                <w:rFonts w:ascii="Tahoma" w:hAnsi="Tahoma" w:cs="Tahoma"/>
                <w:sz w:val="22"/>
                <w:szCs w:val="22"/>
              </w:rPr>
              <w:t xml:space="preserve"> tysiąc złotych</w:t>
            </w:r>
            <w:r w:rsidR="00DB2901" w:rsidRPr="00A627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B2901">
              <w:rPr>
                <w:rFonts w:ascii="Tahoma" w:hAnsi="Tahoma" w:cs="Tahoma"/>
                <w:sz w:val="22"/>
                <w:szCs w:val="22"/>
              </w:rPr>
              <w:t>00</w:t>
            </w:r>
            <w:r w:rsidR="00A6273A">
              <w:rPr>
                <w:rFonts w:ascii="Tahoma" w:hAnsi="Tahoma" w:cs="Tahoma"/>
                <w:sz w:val="22"/>
                <w:szCs w:val="22"/>
              </w:rPr>
              <w:t>/100)</w:t>
            </w:r>
            <w:r w:rsidR="003D6EB6" w:rsidRPr="0096407F">
              <w:rPr>
                <w:rFonts w:ascii="Tahoma" w:hAnsi="Tahoma" w:cs="Tahoma"/>
                <w:sz w:val="22"/>
                <w:szCs w:val="22"/>
              </w:rPr>
              <w:t xml:space="preserve"> z tytułu </w:t>
            </w:r>
            <w:r w:rsidR="003D6EB6" w:rsidRPr="003D6EB6">
              <w:rPr>
                <w:rFonts w:ascii="Tahoma" w:hAnsi="Tahoma" w:cs="Tahoma"/>
                <w:sz w:val="22"/>
                <w:szCs w:val="22"/>
              </w:rPr>
              <w:t xml:space="preserve">nieprzedłożenia do zaakceptowania projektu </w:t>
            </w:r>
            <w:r w:rsidR="003D6EB6">
              <w:rPr>
                <w:rFonts w:ascii="Tahoma" w:hAnsi="Tahoma" w:cs="Tahoma"/>
                <w:sz w:val="22"/>
                <w:szCs w:val="22"/>
              </w:rPr>
              <w:t>U</w:t>
            </w:r>
            <w:r w:rsidR="003D6EB6" w:rsidRPr="003D6EB6">
              <w:rPr>
                <w:rFonts w:ascii="Tahoma" w:hAnsi="Tahoma" w:cs="Tahoma"/>
                <w:sz w:val="22"/>
                <w:szCs w:val="22"/>
              </w:rPr>
              <w:t>mowy o podwykonawstwo, której przedmiotem są roboty budowlane, lub projektu jej zmiany,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D6EB6" w:rsidRPr="005E590C">
              <w:rPr>
                <w:rFonts w:ascii="Tahoma" w:hAnsi="Tahoma" w:cs="Tahoma"/>
                <w:sz w:val="22"/>
                <w:szCs w:val="22"/>
              </w:rPr>
              <w:t>w przypadku każdego z naruszeń,</w:t>
            </w:r>
          </w:p>
          <w:p w14:paraId="7D001427" w14:textId="0268D404" w:rsidR="003D6EB6" w:rsidRDefault="005E590C" w:rsidP="00E02CDD">
            <w:pPr>
              <w:pStyle w:val="Akapitzlist"/>
              <w:numPr>
                <w:ilvl w:val="0"/>
                <w:numId w:val="3"/>
              </w:num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1.000,00</w:t>
            </w:r>
            <w:r w:rsidR="00A6273A" w:rsidRPr="00A6273A">
              <w:rPr>
                <w:rFonts w:ascii="Tahoma" w:hAnsi="Tahoma" w:cs="Tahoma"/>
                <w:sz w:val="22"/>
                <w:szCs w:val="22"/>
              </w:rPr>
              <w:t xml:space="preserve"> złotych (słownie: </w:t>
            </w:r>
            <w:r>
              <w:rPr>
                <w:rFonts w:ascii="Tahoma" w:hAnsi="Tahoma" w:cs="Tahoma"/>
                <w:sz w:val="22"/>
                <w:szCs w:val="22"/>
              </w:rPr>
              <w:t>tysiąc złotych</w:t>
            </w:r>
            <w:r w:rsidR="00A6273A" w:rsidRPr="00A627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  <w:r w:rsidR="00A6273A" w:rsidRPr="00A6273A">
              <w:rPr>
                <w:rFonts w:ascii="Tahoma" w:hAnsi="Tahoma" w:cs="Tahoma"/>
                <w:sz w:val="22"/>
                <w:szCs w:val="22"/>
              </w:rPr>
              <w:t xml:space="preserve">/100) </w:t>
            </w:r>
            <w:r w:rsidR="003D6EB6" w:rsidRPr="00A26C31">
              <w:rPr>
                <w:rFonts w:ascii="Tahoma" w:hAnsi="Tahoma" w:cs="Tahoma"/>
                <w:sz w:val="22"/>
                <w:szCs w:val="22"/>
              </w:rPr>
              <w:t>z tytułu nieprzedłożenia poświadczonej za zgodność z oryginałem kopii umowy o podwykonawstwo lub jej zmiany</w:t>
            </w:r>
            <w:r w:rsidR="003D6EB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D6EB6" w:rsidRPr="003D6EB6">
              <w:rPr>
                <w:rFonts w:ascii="Tahoma" w:hAnsi="Tahoma" w:cs="Tahoma"/>
                <w:sz w:val="22"/>
                <w:szCs w:val="22"/>
              </w:rPr>
              <w:t>w przypadku każdego z naruszeń,</w:t>
            </w:r>
          </w:p>
          <w:p w14:paraId="0CB701FB" w14:textId="31A5B86C" w:rsidR="008C6154" w:rsidRPr="002067EC" w:rsidRDefault="005E590C" w:rsidP="00A63127">
            <w:pPr>
              <w:pStyle w:val="Akapitzlist"/>
              <w:numPr>
                <w:ilvl w:val="0"/>
                <w:numId w:val="3"/>
              </w:num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1.000,00</w:t>
            </w:r>
            <w:r w:rsidR="00A6273A" w:rsidRPr="00A6273A">
              <w:rPr>
                <w:rFonts w:ascii="Tahoma" w:hAnsi="Tahoma" w:cs="Tahoma"/>
                <w:sz w:val="22"/>
                <w:szCs w:val="22"/>
              </w:rPr>
              <w:t xml:space="preserve"> złotych (słownie: </w:t>
            </w:r>
            <w:r>
              <w:rPr>
                <w:rFonts w:ascii="Tahoma" w:hAnsi="Tahoma" w:cs="Tahoma"/>
                <w:sz w:val="22"/>
                <w:szCs w:val="22"/>
              </w:rPr>
              <w:t>tysiąc złotych 00</w:t>
            </w:r>
            <w:r w:rsidR="00A6273A" w:rsidRPr="00A6273A">
              <w:rPr>
                <w:rFonts w:ascii="Tahoma" w:hAnsi="Tahoma" w:cs="Tahoma"/>
                <w:sz w:val="22"/>
                <w:szCs w:val="22"/>
              </w:rPr>
              <w:t xml:space="preserve">/100)  </w:t>
            </w:r>
            <w:r w:rsidR="003D6EB6" w:rsidRPr="00A26C31">
              <w:rPr>
                <w:rFonts w:ascii="Tahoma" w:hAnsi="Tahoma" w:cs="Tahoma"/>
                <w:sz w:val="22"/>
                <w:szCs w:val="22"/>
              </w:rPr>
              <w:t>z tytułu braku zmiany umowy o podwykonawstwo w zakresie terminu zapłaty</w:t>
            </w:r>
            <w:r w:rsidR="003D6EB6" w:rsidRPr="003D6EB6">
              <w:rPr>
                <w:rFonts w:ascii="Tahoma" w:hAnsi="Tahoma" w:cs="Tahoma"/>
                <w:sz w:val="22"/>
                <w:szCs w:val="22"/>
              </w:rPr>
              <w:t xml:space="preserve"> w przypadku każdego z naruszeń.</w:t>
            </w:r>
          </w:p>
        </w:tc>
      </w:tr>
      <w:tr w:rsidR="00F32D0C" w:rsidRPr="007F21C4" w14:paraId="2F870F9F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2848" w:type="dxa"/>
            <w:vAlign w:val="center"/>
          </w:tcPr>
          <w:p w14:paraId="068061B6" w14:textId="77777777" w:rsidR="00F32D0C" w:rsidRPr="007F21C4" w:rsidRDefault="00172B90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Godziny pracy</w:t>
            </w:r>
          </w:p>
        </w:tc>
        <w:tc>
          <w:tcPr>
            <w:tcW w:w="2341" w:type="dxa"/>
            <w:vAlign w:val="center"/>
          </w:tcPr>
          <w:p w14:paraId="06313027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6.5</w:t>
            </w:r>
          </w:p>
        </w:tc>
        <w:tc>
          <w:tcPr>
            <w:tcW w:w="5257" w:type="dxa"/>
            <w:vAlign w:val="center"/>
          </w:tcPr>
          <w:p w14:paraId="28110204" w14:textId="77777777" w:rsidR="00F32D0C" w:rsidRPr="007F21C4" w:rsidRDefault="00172B90" w:rsidP="00A63127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 zakresie dozwolonym przez Prawo </w:t>
            </w:r>
            <w:r w:rsidR="00A63127">
              <w:rPr>
                <w:rFonts w:ascii="Tahoma" w:hAnsi="Tahoma" w:cs="Tahoma"/>
                <w:sz w:val="22"/>
                <w:szCs w:val="22"/>
              </w:rPr>
              <w:t>realizacja Robót przebiega nieprzerwanie</w:t>
            </w:r>
            <w:r w:rsidR="00DC393A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32D0C" w:rsidRPr="007F21C4" w14:paraId="66FF2FAD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848" w:type="dxa"/>
            <w:vAlign w:val="center"/>
          </w:tcPr>
          <w:p w14:paraId="6B6F1B21" w14:textId="3A6C7FC6" w:rsidR="00F32D0C" w:rsidRPr="007F21C4" w:rsidRDefault="00F32D0C" w:rsidP="00A6312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lastRenderedPageBreak/>
              <w:t>Kara umowna za zwłokę</w:t>
            </w:r>
            <w:r w:rsidR="00A63127">
              <w:rPr>
                <w:rFonts w:ascii="Tahoma" w:hAnsi="Tahoma" w:cs="Tahoma"/>
                <w:sz w:val="22"/>
                <w:szCs w:val="22"/>
              </w:rPr>
              <w:t xml:space="preserve"> w realizacji </w:t>
            </w:r>
            <w:r w:rsidR="00807BD5">
              <w:rPr>
                <w:rFonts w:ascii="Tahoma" w:hAnsi="Tahoma" w:cs="Tahoma"/>
                <w:sz w:val="22"/>
                <w:szCs w:val="22"/>
              </w:rPr>
              <w:t>Odcinków</w:t>
            </w:r>
            <w:r w:rsidR="00A6312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14:paraId="2070AF0F" w14:textId="77777777" w:rsidR="00F32D0C" w:rsidRPr="007F21C4" w:rsidRDefault="00F32D0C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 xml:space="preserve">8.7 </w:t>
            </w:r>
          </w:p>
        </w:tc>
        <w:tc>
          <w:tcPr>
            <w:tcW w:w="5257" w:type="dxa"/>
            <w:vAlign w:val="center"/>
          </w:tcPr>
          <w:p w14:paraId="1DF8A5D9" w14:textId="6FCAC7B4" w:rsidR="006456FA" w:rsidRPr="007F21C4" w:rsidRDefault="006E57FC" w:rsidP="00A63127">
            <w:pPr>
              <w:tabs>
                <w:tab w:val="left" w:pos="-10"/>
              </w:tabs>
              <w:spacing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0,00</w:t>
            </w:r>
            <w:r w:rsidR="002067EC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6456FA" w:rsidRPr="007F21C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Zatwierdzonej Kwoty Kontraktowej (włącznie z VAT) określonej w </w:t>
            </w:r>
            <w:r w:rsidR="00F53A49" w:rsidRPr="007F21C4">
              <w:rPr>
                <w:rFonts w:ascii="Tahoma" w:hAnsi="Tahoma" w:cs="Tahoma"/>
                <w:color w:val="000000"/>
                <w:sz w:val="22"/>
                <w:szCs w:val="22"/>
              </w:rPr>
              <w:t>Akcie Umowy</w:t>
            </w:r>
            <w:r w:rsidR="006456FA" w:rsidRPr="007F21C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za każdy dzień </w:t>
            </w:r>
            <w:r w:rsidR="00A63127">
              <w:rPr>
                <w:rFonts w:ascii="Tahoma" w:hAnsi="Tahoma" w:cs="Tahoma"/>
                <w:color w:val="000000"/>
                <w:sz w:val="22"/>
                <w:szCs w:val="22"/>
              </w:rPr>
              <w:t>zwłoki</w:t>
            </w:r>
            <w:r w:rsidR="00231380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="00FB53D2" w:rsidRPr="007F21C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3127" w:rsidRPr="007F21C4" w14:paraId="4D0B538F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2848" w:type="dxa"/>
            <w:vAlign w:val="center"/>
          </w:tcPr>
          <w:p w14:paraId="66D4E260" w14:textId="77777777" w:rsidR="00A63127" w:rsidRPr="007F21C4" w:rsidRDefault="00A63127" w:rsidP="00A6312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Kara umowna za zwłokę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</w:t>
            </w:r>
            <w:r w:rsidR="00D03569">
              <w:rPr>
                <w:rFonts w:ascii="Tahoma" w:hAnsi="Tahoma" w:cs="Tahoma"/>
                <w:sz w:val="22"/>
                <w:szCs w:val="22"/>
              </w:rPr>
              <w:t>realizacji Robót</w:t>
            </w:r>
          </w:p>
        </w:tc>
        <w:tc>
          <w:tcPr>
            <w:tcW w:w="2341" w:type="dxa"/>
            <w:vAlign w:val="center"/>
          </w:tcPr>
          <w:p w14:paraId="0FFD779C" w14:textId="77777777" w:rsidR="00A63127" w:rsidRPr="007F21C4" w:rsidRDefault="00A63127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8.7</w:t>
            </w:r>
          </w:p>
        </w:tc>
        <w:tc>
          <w:tcPr>
            <w:tcW w:w="5257" w:type="dxa"/>
            <w:vAlign w:val="center"/>
          </w:tcPr>
          <w:p w14:paraId="09E26362" w14:textId="396E1472" w:rsidR="00A63127" w:rsidRPr="007F21C4" w:rsidRDefault="006E57FC" w:rsidP="00A63127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0,01</w:t>
            </w:r>
            <w:r w:rsidR="00A63127" w:rsidRPr="007F21C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Zatwierdzonej Kwoty Kontraktowej (włącznie z VAT) określonej w Akcie Umowy za każdy dzień </w:t>
            </w:r>
            <w:r w:rsidR="00A63127">
              <w:rPr>
                <w:rFonts w:ascii="Tahoma" w:hAnsi="Tahoma" w:cs="Tahoma"/>
                <w:color w:val="000000"/>
                <w:sz w:val="22"/>
                <w:szCs w:val="22"/>
              </w:rPr>
              <w:t>zwłoki</w:t>
            </w:r>
            <w:r w:rsidR="00D03569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  <w:tr w:rsidR="00A63127" w:rsidRPr="007F21C4" w14:paraId="03ADB3ED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2848" w:type="dxa"/>
            <w:vAlign w:val="center"/>
          </w:tcPr>
          <w:p w14:paraId="46916E30" w14:textId="77777777" w:rsidR="00A63127" w:rsidRPr="007F21C4" w:rsidRDefault="00A63127" w:rsidP="00A6312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Kara umowna za zwłokę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przekazaniu Zamawiającemu Pozwolenia na Użytkowanie</w:t>
            </w:r>
          </w:p>
        </w:tc>
        <w:tc>
          <w:tcPr>
            <w:tcW w:w="2341" w:type="dxa"/>
            <w:vAlign w:val="center"/>
          </w:tcPr>
          <w:p w14:paraId="543D0E17" w14:textId="77777777" w:rsidR="00A63127" w:rsidRPr="007F21C4" w:rsidRDefault="00A63127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8.7</w:t>
            </w:r>
          </w:p>
        </w:tc>
        <w:tc>
          <w:tcPr>
            <w:tcW w:w="5257" w:type="dxa"/>
            <w:vAlign w:val="center"/>
          </w:tcPr>
          <w:p w14:paraId="45525C5A" w14:textId="3DD32DAF" w:rsidR="00A63127" w:rsidRPr="007F21C4" w:rsidRDefault="006E57FC" w:rsidP="003E748E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0,01</w:t>
            </w:r>
            <w:r w:rsidR="003E748E" w:rsidRPr="007F21C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% Zatwierdzonej Kwoty Kontraktowej (włącznie z VAT) określonej w Akcie Umowy za każdy dzień </w:t>
            </w:r>
            <w:r w:rsidR="003E748E">
              <w:rPr>
                <w:rFonts w:ascii="Tahoma" w:hAnsi="Tahoma" w:cs="Tahoma"/>
                <w:color w:val="000000"/>
                <w:sz w:val="22"/>
                <w:szCs w:val="22"/>
              </w:rPr>
              <w:t>zwłoki</w:t>
            </w:r>
            <w:r w:rsidR="00231380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  <w:tr w:rsidR="001B3A33" w:rsidRPr="007F21C4" w14:paraId="6B913297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723"/>
        </w:trPr>
        <w:tc>
          <w:tcPr>
            <w:tcW w:w="2848" w:type="dxa"/>
            <w:vAlign w:val="center"/>
          </w:tcPr>
          <w:p w14:paraId="39DC4CA9" w14:textId="77777777" w:rsidR="001B3A33" w:rsidRPr="007F21C4" w:rsidRDefault="001B3A33" w:rsidP="000B7E0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 xml:space="preserve">Maksymalna kwota kar </w:t>
            </w:r>
            <w:r w:rsidR="003E748E">
              <w:rPr>
                <w:rFonts w:ascii="Tahoma" w:hAnsi="Tahoma" w:cs="Tahoma"/>
                <w:sz w:val="22"/>
                <w:szCs w:val="22"/>
              </w:rPr>
              <w:t xml:space="preserve">umownych </w:t>
            </w:r>
            <w:r w:rsidRPr="007F21C4">
              <w:rPr>
                <w:rFonts w:ascii="Tahoma" w:hAnsi="Tahoma" w:cs="Tahoma"/>
                <w:sz w:val="22"/>
                <w:szCs w:val="22"/>
              </w:rPr>
              <w:t xml:space="preserve">za zwłokę </w:t>
            </w:r>
          </w:p>
        </w:tc>
        <w:tc>
          <w:tcPr>
            <w:tcW w:w="2341" w:type="dxa"/>
            <w:vAlign w:val="center"/>
          </w:tcPr>
          <w:p w14:paraId="5375C6C3" w14:textId="77777777" w:rsidR="001B3A33" w:rsidRPr="007F21C4" w:rsidRDefault="001B3A33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8.7</w:t>
            </w:r>
          </w:p>
        </w:tc>
        <w:tc>
          <w:tcPr>
            <w:tcW w:w="5257" w:type="dxa"/>
            <w:vAlign w:val="center"/>
          </w:tcPr>
          <w:p w14:paraId="6856F8BC" w14:textId="26FC122E" w:rsidR="001B3A33" w:rsidRPr="007F21C4" w:rsidRDefault="006E57FC" w:rsidP="003E748E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B204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B3A33" w:rsidRPr="007F21C4">
              <w:rPr>
                <w:rFonts w:ascii="Tahoma" w:hAnsi="Tahoma" w:cs="Tahoma"/>
                <w:sz w:val="22"/>
                <w:szCs w:val="22"/>
              </w:rPr>
              <w:t xml:space="preserve">% </w:t>
            </w:r>
            <w:r w:rsidR="003E748E" w:rsidRPr="007F21C4">
              <w:rPr>
                <w:rFonts w:ascii="Tahoma" w:hAnsi="Tahoma" w:cs="Tahoma"/>
                <w:color w:val="000000"/>
                <w:sz w:val="22"/>
                <w:szCs w:val="22"/>
              </w:rPr>
              <w:t>Zatwierdzonej Kwoty Kontraktowej (włącznie z VAT) określonej w Akcie Umowy</w:t>
            </w:r>
            <w:r w:rsidR="00231380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="003E748E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E0C57" w:rsidRPr="007F21C4" w14:paraId="729A13E5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612"/>
        </w:trPr>
        <w:tc>
          <w:tcPr>
            <w:tcW w:w="2848" w:type="dxa"/>
            <w:vAlign w:val="center"/>
          </w:tcPr>
          <w:p w14:paraId="3C4EB315" w14:textId="4B1C8C42" w:rsidR="00FE0C57" w:rsidRPr="007F21C4" w:rsidRDefault="00FE0C57" w:rsidP="00FE0C57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 xml:space="preserve">Kara umowna za </w:t>
            </w:r>
            <w:r w:rsidR="00D614C0">
              <w:rPr>
                <w:rFonts w:ascii="Tahoma" w:hAnsi="Tahoma" w:cs="Tahoma"/>
                <w:sz w:val="22"/>
                <w:szCs w:val="22"/>
              </w:rPr>
              <w:t>zwłokę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przystąpieniu do usunięcia wady </w:t>
            </w:r>
          </w:p>
        </w:tc>
        <w:tc>
          <w:tcPr>
            <w:tcW w:w="2341" w:type="dxa"/>
            <w:vAlign w:val="center"/>
          </w:tcPr>
          <w:p w14:paraId="3238F995" w14:textId="5D23A13F" w:rsidR="00FE0C57" w:rsidRPr="007F21C4" w:rsidRDefault="00D614C0" w:rsidP="000B7E0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11.4</w:t>
            </w:r>
          </w:p>
        </w:tc>
        <w:tc>
          <w:tcPr>
            <w:tcW w:w="5257" w:type="dxa"/>
            <w:vAlign w:val="center"/>
          </w:tcPr>
          <w:p w14:paraId="4ECB9182" w14:textId="77777777" w:rsidR="00FE0C57" w:rsidRPr="00B204C4" w:rsidRDefault="00D03569" w:rsidP="00D03569">
            <w:pPr>
              <w:tabs>
                <w:tab w:val="left" w:pos="197"/>
              </w:tabs>
              <w:spacing w:before="40" w:after="40"/>
              <w:ind w:left="197" w:hanging="197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Zgodnie z Kartą Gwarancyjną.</w:t>
            </w:r>
            <w:r w:rsidR="00650F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E0C57" w:rsidRPr="007F21C4" w14:paraId="0AAD908A" w14:textId="77777777" w:rsidTr="00624268">
        <w:tblPrEx>
          <w:tblCellMar>
            <w:left w:w="108" w:type="dxa"/>
            <w:right w:w="108" w:type="dxa"/>
          </w:tblCellMar>
        </w:tblPrEx>
        <w:trPr>
          <w:cantSplit/>
          <w:trHeight w:val="612"/>
        </w:trPr>
        <w:tc>
          <w:tcPr>
            <w:tcW w:w="2848" w:type="dxa"/>
          </w:tcPr>
          <w:p w14:paraId="1BFA3912" w14:textId="296A6E02" w:rsidR="00FE0C57" w:rsidRPr="00FE0C57" w:rsidRDefault="00FE0C57" w:rsidP="00FE0C57">
            <w:r w:rsidRPr="00ED0DAE">
              <w:rPr>
                <w:rFonts w:ascii="Tahoma" w:hAnsi="Tahoma" w:cs="Tahoma"/>
                <w:sz w:val="22"/>
                <w:szCs w:val="22"/>
              </w:rPr>
              <w:t xml:space="preserve">Kara umowna za </w:t>
            </w:r>
            <w:r w:rsidR="00D614C0">
              <w:rPr>
                <w:rFonts w:ascii="Tahoma" w:hAnsi="Tahoma" w:cs="Tahoma"/>
                <w:sz w:val="22"/>
                <w:szCs w:val="22"/>
              </w:rPr>
              <w:t>zwłokę</w:t>
            </w:r>
            <w:r w:rsidRPr="00ED0DAE">
              <w:rPr>
                <w:rFonts w:ascii="Tahoma" w:hAnsi="Tahoma" w:cs="Tahoma"/>
                <w:sz w:val="22"/>
                <w:szCs w:val="22"/>
              </w:rPr>
              <w:t xml:space="preserve"> w </w:t>
            </w:r>
            <w:r>
              <w:rPr>
                <w:rFonts w:ascii="Tahoma" w:hAnsi="Tahoma" w:cs="Tahoma"/>
                <w:sz w:val="22"/>
                <w:szCs w:val="22"/>
              </w:rPr>
              <w:t>usunięciu wady i/lub w dostarczeniu rzeczy wolnej od wad</w:t>
            </w:r>
            <w:r w:rsidRPr="00ED0DA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</w:tcPr>
          <w:p w14:paraId="6C5EEC8D" w14:textId="77777777" w:rsidR="00D614C0" w:rsidRDefault="00D614C0" w:rsidP="00D614C0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  <w:p w14:paraId="75C21E30" w14:textId="46FCD407" w:rsidR="00FE0C57" w:rsidRPr="00FE0C57" w:rsidRDefault="00D614C0" w:rsidP="00D614C0">
            <w:pPr>
              <w:pStyle w:val="tabulka"/>
              <w:spacing w:before="40" w:after="40" w:line="240" w:lineRule="auto"/>
              <w:rPr>
                <w:rFonts w:ascii="Tahoma" w:hAnsi="Tahoma" w:cs="Tahoma"/>
              </w:rPr>
            </w:pPr>
            <w:r w:rsidRPr="00D614C0">
              <w:rPr>
                <w:rFonts w:ascii="Tahoma" w:hAnsi="Tahoma" w:cs="Tahoma"/>
                <w:sz w:val="22"/>
                <w:szCs w:val="22"/>
                <w:lang w:val="pl-PL"/>
              </w:rPr>
              <w:t>11.4</w:t>
            </w:r>
          </w:p>
        </w:tc>
        <w:tc>
          <w:tcPr>
            <w:tcW w:w="5257" w:type="dxa"/>
          </w:tcPr>
          <w:p w14:paraId="330D0F66" w14:textId="77777777" w:rsidR="00BB4AE1" w:rsidRDefault="00BB4AE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148E8E" w14:textId="77777777" w:rsidR="00FE0C57" w:rsidRPr="00650FE1" w:rsidRDefault="00D03569" w:rsidP="00D03569">
            <w:pPr>
              <w:tabs>
                <w:tab w:val="left" w:pos="197"/>
              </w:tabs>
              <w:spacing w:before="40" w:after="40"/>
              <w:ind w:left="197" w:hanging="197"/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Zgodnie z Kartą Gwarancyjną. </w:t>
            </w:r>
            <w:r w:rsidR="00650FE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32D0C" w:rsidRPr="007F21C4" w14:paraId="4B9E36FA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2848" w:type="dxa"/>
            <w:vAlign w:val="center"/>
          </w:tcPr>
          <w:p w14:paraId="64A72C78" w14:textId="77777777" w:rsidR="00F32D0C" w:rsidRPr="007F21C4" w:rsidRDefault="00F32D0C" w:rsidP="00F32D0C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Waluta płatności</w:t>
            </w:r>
          </w:p>
        </w:tc>
        <w:tc>
          <w:tcPr>
            <w:tcW w:w="2341" w:type="dxa"/>
            <w:vAlign w:val="center"/>
          </w:tcPr>
          <w:p w14:paraId="7C61F1B9" w14:textId="77777777" w:rsidR="00F32D0C" w:rsidRPr="007F21C4" w:rsidRDefault="00F32D0C" w:rsidP="00F32D0C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14.15</w:t>
            </w:r>
          </w:p>
        </w:tc>
        <w:tc>
          <w:tcPr>
            <w:tcW w:w="5257" w:type="dxa"/>
            <w:vAlign w:val="center"/>
          </w:tcPr>
          <w:p w14:paraId="54834941" w14:textId="77777777" w:rsidR="00F32D0C" w:rsidRPr="007F21C4" w:rsidRDefault="00F53A49" w:rsidP="00F32D0C">
            <w:pPr>
              <w:rPr>
                <w:rFonts w:ascii="Tahoma" w:hAnsi="Tahoma" w:cs="Tahoma"/>
                <w:sz w:val="22"/>
                <w:szCs w:val="22"/>
                <w:highlight w:val="red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PLN</w:t>
            </w:r>
          </w:p>
        </w:tc>
      </w:tr>
      <w:tr w:rsidR="00624268" w:rsidRPr="007F21C4" w14:paraId="4CC6062D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848" w:type="dxa"/>
            <w:vAlign w:val="center"/>
          </w:tcPr>
          <w:p w14:paraId="0FAFF209" w14:textId="77777777" w:rsidR="00624268" w:rsidRPr="007F21C4" w:rsidRDefault="00624268" w:rsidP="00F32D0C">
            <w:pPr>
              <w:spacing w:before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Kara umowna tytułem wypowiedzenia i/lub odstąpienia od Kontraktu przez Zamawiającego </w:t>
            </w:r>
          </w:p>
        </w:tc>
        <w:tc>
          <w:tcPr>
            <w:tcW w:w="2341" w:type="dxa"/>
            <w:vAlign w:val="center"/>
          </w:tcPr>
          <w:p w14:paraId="6BE4F53F" w14:textId="77777777" w:rsidR="00624268" w:rsidRPr="007F21C4" w:rsidRDefault="00624268" w:rsidP="00F32D0C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15.2</w:t>
            </w:r>
          </w:p>
        </w:tc>
        <w:tc>
          <w:tcPr>
            <w:tcW w:w="5257" w:type="dxa"/>
            <w:vAlign w:val="center"/>
          </w:tcPr>
          <w:p w14:paraId="49A151A5" w14:textId="4C7AC1CC" w:rsidR="00624268" w:rsidRPr="007F21C4" w:rsidRDefault="006E57FC" w:rsidP="003E748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2067EC">
              <w:rPr>
                <w:rFonts w:ascii="Tahoma" w:hAnsi="Tahoma" w:cs="Tahoma"/>
                <w:sz w:val="22"/>
                <w:szCs w:val="22"/>
              </w:rPr>
              <w:t>10</w:t>
            </w:r>
            <w:r w:rsidR="00624268" w:rsidRPr="002067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71FCD" w:rsidRPr="002067EC">
              <w:rPr>
                <w:rFonts w:ascii="Tahoma" w:hAnsi="Tahoma" w:cs="Tahoma"/>
                <w:sz w:val="22"/>
                <w:szCs w:val="22"/>
              </w:rPr>
              <w:t xml:space="preserve">% </w:t>
            </w:r>
            <w:r w:rsidR="00624268" w:rsidRPr="007F21C4">
              <w:rPr>
                <w:rFonts w:ascii="Tahoma" w:hAnsi="Tahoma" w:cs="Tahoma"/>
                <w:sz w:val="22"/>
                <w:szCs w:val="22"/>
              </w:rPr>
              <w:t>Zatwierdzonej Kwoty Kontraktowej (włącznie z VAT) określonej w Akcie Umowy</w:t>
            </w:r>
          </w:p>
        </w:tc>
      </w:tr>
      <w:tr w:rsidR="00F32D0C" w:rsidRPr="007F21C4" w14:paraId="718C86C4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848" w:type="dxa"/>
            <w:vAlign w:val="center"/>
          </w:tcPr>
          <w:p w14:paraId="63E7C104" w14:textId="77777777" w:rsidR="00F32D0C" w:rsidRPr="007F21C4" w:rsidRDefault="00056579" w:rsidP="00F32D0C">
            <w:pPr>
              <w:spacing w:before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Okresy na przedłożenie:</w:t>
            </w:r>
          </w:p>
          <w:p w14:paraId="4CE49A08" w14:textId="77777777" w:rsidR="00F32D0C" w:rsidRPr="007F21C4" w:rsidRDefault="00F32D0C" w:rsidP="00F32D0C">
            <w:pPr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- dowodów ubezpieczenia</w:t>
            </w:r>
          </w:p>
          <w:p w14:paraId="78F60E1A" w14:textId="77777777" w:rsidR="00F32D0C" w:rsidRPr="007F21C4" w:rsidRDefault="00F32D0C" w:rsidP="00F32D0C">
            <w:pPr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 xml:space="preserve">- stosownych polis </w:t>
            </w:r>
          </w:p>
        </w:tc>
        <w:tc>
          <w:tcPr>
            <w:tcW w:w="2341" w:type="dxa"/>
            <w:vAlign w:val="center"/>
          </w:tcPr>
          <w:p w14:paraId="1287FC8D" w14:textId="77777777" w:rsidR="00F32D0C" w:rsidRPr="007F21C4" w:rsidRDefault="00F32D0C" w:rsidP="00F32D0C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18.1</w:t>
            </w:r>
            <w:r w:rsidR="00CB0C99" w:rsidRPr="007F21C4">
              <w:rPr>
                <w:rFonts w:ascii="Tahoma" w:hAnsi="Tahoma" w:cs="Tahoma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257" w:type="dxa"/>
            <w:vAlign w:val="center"/>
          </w:tcPr>
          <w:p w14:paraId="05F05F81" w14:textId="6F09749A" w:rsidR="00F32D0C" w:rsidRPr="007F21C4" w:rsidRDefault="00D050A8" w:rsidP="003E748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Zgodnie z klauzulą 18.1 [Ogólne wymagania dla ubezpieczeń]</w:t>
            </w:r>
            <w:r w:rsidR="009D1A73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6456FA" w:rsidRPr="007F21C4" w14:paraId="78752A1B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848" w:type="dxa"/>
            <w:vAlign w:val="center"/>
          </w:tcPr>
          <w:p w14:paraId="371B022B" w14:textId="77777777" w:rsidR="006456FA" w:rsidRPr="007F21C4" w:rsidRDefault="006456FA" w:rsidP="00F32D0C">
            <w:pPr>
              <w:spacing w:before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>Ubezpieczenie Robót i Sprzętu</w:t>
            </w:r>
          </w:p>
        </w:tc>
        <w:tc>
          <w:tcPr>
            <w:tcW w:w="2341" w:type="dxa"/>
            <w:vAlign w:val="center"/>
          </w:tcPr>
          <w:p w14:paraId="222EF3EE" w14:textId="77777777" w:rsidR="006456FA" w:rsidRPr="007F21C4" w:rsidRDefault="006456FA" w:rsidP="00F32D0C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18.2</w:t>
            </w:r>
          </w:p>
        </w:tc>
        <w:tc>
          <w:tcPr>
            <w:tcW w:w="5257" w:type="dxa"/>
            <w:vAlign w:val="center"/>
          </w:tcPr>
          <w:p w14:paraId="7E50AFCC" w14:textId="66C1F6F9" w:rsidR="006456FA" w:rsidRPr="007F21C4" w:rsidRDefault="009130CD" w:rsidP="00F32D0C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2067EC">
              <w:rPr>
                <w:rFonts w:ascii="Tahoma" w:hAnsi="Tahoma" w:cs="Tahoma"/>
                <w:sz w:val="22"/>
                <w:szCs w:val="22"/>
              </w:rPr>
              <w:t>1</w:t>
            </w:r>
            <w:r w:rsidR="002067EC" w:rsidRPr="002067EC">
              <w:rPr>
                <w:rFonts w:ascii="Tahoma" w:hAnsi="Tahoma" w:cs="Tahoma"/>
                <w:sz w:val="22"/>
                <w:szCs w:val="22"/>
              </w:rPr>
              <w:t>0</w:t>
            </w:r>
            <w:r w:rsidRPr="002067EC">
              <w:rPr>
                <w:rFonts w:ascii="Tahoma" w:hAnsi="Tahoma" w:cs="Tahoma"/>
                <w:sz w:val="22"/>
                <w:szCs w:val="22"/>
              </w:rPr>
              <w:t>0</w:t>
            </w:r>
            <w:r w:rsidR="00106956" w:rsidRPr="002067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456FA" w:rsidRPr="002067EC">
              <w:rPr>
                <w:rFonts w:ascii="Tahoma" w:hAnsi="Tahoma" w:cs="Tahoma"/>
                <w:sz w:val="22"/>
                <w:szCs w:val="22"/>
              </w:rPr>
              <w:t>%</w:t>
            </w:r>
            <w:r w:rsidR="006456FA" w:rsidRPr="007F21C4">
              <w:rPr>
                <w:rFonts w:ascii="Tahoma" w:hAnsi="Tahoma" w:cs="Tahoma"/>
                <w:sz w:val="22"/>
                <w:szCs w:val="22"/>
              </w:rPr>
              <w:t xml:space="preserve"> Zatwierdzonej Kwoty Kontraktowej</w:t>
            </w:r>
            <w:r w:rsidR="000E123B" w:rsidRPr="007F21C4">
              <w:rPr>
                <w:rFonts w:ascii="Tahoma" w:hAnsi="Tahoma" w:cs="Tahoma"/>
                <w:sz w:val="22"/>
                <w:szCs w:val="22"/>
              </w:rPr>
              <w:t xml:space="preserve"> brutto</w:t>
            </w:r>
            <w:r w:rsidR="00FE0C57">
              <w:rPr>
                <w:rFonts w:ascii="Tahoma" w:hAnsi="Tahoma" w:cs="Tahoma"/>
                <w:sz w:val="22"/>
                <w:szCs w:val="22"/>
              </w:rPr>
              <w:t xml:space="preserve"> (włącznie z VAT) określonej w Akcie Umowy</w:t>
            </w:r>
          </w:p>
        </w:tc>
      </w:tr>
      <w:tr w:rsidR="00F32D0C" w:rsidRPr="007F21C4" w14:paraId="05C386B9" w14:textId="77777777" w:rsidTr="00667C63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2848" w:type="dxa"/>
            <w:vAlign w:val="center"/>
          </w:tcPr>
          <w:p w14:paraId="41DD3788" w14:textId="77777777" w:rsidR="00F32D0C" w:rsidRPr="007F21C4" w:rsidRDefault="00F32D0C" w:rsidP="00F32D0C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7F21C4">
              <w:rPr>
                <w:rFonts w:ascii="Tahoma" w:hAnsi="Tahoma" w:cs="Tahoma"/>
                <w:sz w:val="22"/>
                <w:szCs w:val="22"/>
              </w:rPr>
              <w:t xml:space="preserve">Minimalna kwota </w:t>
            </w:r>
            <w:proofErr w:type="spellStart"/>
            <w:r w:rsidRPr="007F21C4">
              <w:rPr>
                <w:rFonts w:ascii="Tahoma" w:hAnsi="Tahoma" w:cs="Tahoma"/>
                <w:sz w:val="22"/>
                <w:szCs w:val="22"/>
              </w:rPr>
              <w:t>ubezpie</w:t>
            </w:r>
            <w:r w:rsidR="009853B8" w:rsidRPr="007F21C4">
              <w:rPr>
                <w:rFonts w:ascii="Tahoma" w:hAnsi="Tahoma" w:cs="Tahoma"/>
                <w:sz w:val="22"/>
                <w:szCs w:val="22"/>
              </w:rPr>
              <w:t>-</w:t>
            </w:r>
            <w:r w:rsidRPr="007F21C4">
              <w:rPr>
                <w:rFonts w:ascii="Tahoma" w:hAnsi="Tahoma" w:cs="Tahoma"/>
                <w:sz w:val="22"/>
                <w:szCs w:val="22"/>
              </w:rPr>
              <w:t>czenia</w:t>
            </w:r>
            <w:proofErr w:type="spellEnd"/>
            <w:r w:rsidRPr="007F21C4">
              <w:rPr>
                <w:rFonts w:ascii="Tahoma" w:hAnsi="Tahoma" w:cs="Tahoma"/>
                <w:sz w:val="22"/>
                <w:szCs w:val="22"/>
              </w:rPr>
              <w:t xml:space="preserve"> od roszczeń osób trzecich </w:t>
            </w:r>
          </w:p>
        </w:tc>
        <w:tc>
          <w:tcPr>
            <w:tcW w:w="2341" w:type="dxa"/>
            <w:vAlign w:val="center"/>
          </w:tcPr>
          <w:p w14:paraId="5EA841A2" w14:textId="77777777" w:rsidR="00F32D0C" w:rsidRPr="007F21C4" w:rsidRDefault="00F32D0C" w:rsidP="00F32D0C">
            <w:pPr>
              <w:pStyle w:val="tabulka"/>
              <w:spacing w:before="40" w:after="40" w:line="240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F21C4">
              <w:rPr>
                <w:rFonts w:ascii="Tahoma" w:hAnsi="Tahoma" w:cs="Tahoma"/>
                <w:sz w:val="22"/>
                <w:szCs w:val="22"/>
                <w:lang w:val="pl-PL"/>
              </w:rPr>
              <w:t>18.3</w:t>
            </w:r>
          </w:p>
        </w:tc>
        <w:tc>
          <w:tcPr>
            <w:tcW w:w="5257" w:type="dxa"/>
            <w:vAlign w:val="center"/>
          </w:tcPr>
          <w:p w14:paraId="77EACCE6" w14:textId="6DB60EE6" w:rsidR="00F32D0C" w:rsidRPr="007F21C4" w:rsidRDefault="002067EC" w:rsidP="00FE0C57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500.000,00</w:t>
            </w:r>
            <w:r w:rsidR="00D03569">
              <w:rPr>
                <w:rFonts w:ascii="Tahoma" w:hAnsi="Tahoma" w:cs="Tahoma"/>
                <w:sz w:val="22"/>
                <w:szCs w:val="22"/>
              </w:rPr>
              <w:t xml:space="preserve"> złotych</w:t>
            </w:r>
            <w:r w:rsidR="006E4750" w:rsidRPr="007F21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E5494">
              <w:rPr>
                <w:rFonts w:ascii="Tahoma" w:hAnsi="Tahoma" w:cs="Tahoma"/>
                <w:sz w:val="22"/>
                <w:szCs w:val="22"/>
              </w:rPr>
              <w:t xml:space="preserve">(słownie: </w:t>
            </w:r>
            <w:r>
              <w:rPr>
                <w:rFonts w:ascii="Tahoma" w:hAnsi="Tahoma" w:cs="Tahoma"/>
                <w:sz w:val="22"/>
                <w:szCs w:val="22"/>
              </w:rPr>
              <w:t>pięćset tysięcy złotych 00</w:t>
            </w:r>
            <w:r w:rsidR="00D03569">
              <w:rPr>
                <w:rFonts w:ascii="Tahoma" w:hAnsi="Tahoma" w:cs="Tahoma"/>
                <w:sz w:val="22"/>
                <w:szCs w:val="22"/>
              </w:rPr>
              <w:t>/100</w:t>
            </w:r>
            <w:r w:rsidR="002E5494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F32D0C" w:rsidRPr="007F21C4">
              <w:rPr>
                <w:rFonts w:ascii="Tahoma" w:hAnsi="Tahoma" w:cs="Tahoma"/>
                <w:sz w:val="22"/>
                <w:szCs w:val="22"/>
              </w:rPr>
              <w:t xml:space="preserve">za wypadek niezależnie od ilości zdarzeń </w:t>
            </w:r>
          </w:p>
        </w:tc>
      </w:tr>
    </w:tbl>
    <w:p w14:paraId="391421BA" w14:textId="77777777" w:rsidR="00667C63" w:rsidRPr="007F21C4" w:rsidRDefault="00667C63" w:rsidP="00162224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</w:p>
    <w:p w14:paraId="4FBC94FF" w14:textId="77777777" w:rsidR="005346DE" w:rsidRPr="007F21C4" w:rsidRDefault="005346DE" w:rsidP="005346DE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06956">
        <w:rPr>
          <w:rFonts w:ascii="Tahoma" w:hAnsi="Tahoma" w:cs="Tahoma"/>
          <w:b/>
          <w:bCs/>
          <w:sz w:val="22"/>
          <w:szCs w:val="22"/>
        </w:rPr>
        <w:t>PODPIS(Y)</w:t>
      </w:r>
      <w:r w:rsidRPr="007F21C4">
        <w:rPr>
          <w:rFonts w:ascii="Tahoma" w:hAnsi="Tahoma" w:cs="Tahoma"/>
          <w:b/>
          <w:bCs/>
          <w:sz w:val="22"/>
          <w:szCs w:val="22"/>
        </w:rPr>
        <w:t>:</w:t>
      </w:r>
    </w:p>
    <w:p w14:paraId="10ACEC15" w14:textId="77777777" w:rsidR="00CD2703" w:rsidRPr="002067EC" w:rsidRDefault="00CD2703" w:rsidP="005346DE">
      <w:pPr>
        <w:jc w:val="both"/>
        <w:rPr>
          <w:rFonts w:ascii="Tahoma" w:hAnsi="Tahoma" w:cs="Tahoma"/>
          <w:b/>
          <w:bCs/>
          <w:sz w:val="10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063"/>
        <w:gridCol w:w="2071"/>
        <w:gridCol w:w="2071"/>
        <w:gridCol w:w="1919"/>
        <w:gridCol w:w="1620"/>
      </w:tblGrid>
      <w:tr w:rsidR="00667C63" w:rsidRPr="00A21294" w14:paraId="30F90831" w14:textId="77777777" w:rsidTr="00A21294">
        <w:tc>
          <w:tcPr>
            <w:tcW w:w="624" w:type="dxa"/>
            <w:vAlign w:val="center"/>
          </w:tcPr>
          <w:p w14:paraId="54E99541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L. p.</w:t>
            </w:r>
          </w:p>
        </w:tc>
        <w:tc>
          <w:tcPr>
            <w:tcW w:w="2063" w:type="dxa"/>
            <w:vAlign w:val="center"/>
          </w:tcPr>
          <w:p w14:paraId="200FBE39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Nazwa (y) Wykonawcy (ów)</w:t>
            </w:r>
          </w:p>
        </w:tc>
        <w:tc>
          <w:tcPr>
            <w:tcW w:w="2071" w:type="dxa"/>
          </w:tcPr>
          <w:p w14:paraId="170161DB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Nazwisko i imię osoby (osób) upoważnionej (</w:t>
            </w:r>
            <w:proofErr w:type="spellStart"/>
            <w:r w:rsidRPr="00D03569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D03569">
              <w:rPr>
                <w:rFonts w:ascii="Verdana" w:hAnsi="Verdana" w:cs="Tahoma"/>
                <w:sz w:val="16"/>
                <w:szCs w:val="16"/>
              </w:rPr>
              <w:t>) do podpisania oferty w imieniu Wykonawcy (ów)</w:t>
            </w:r>
          </w:p>
        </w:tc>
        <w:tc>
          <w:tcPr>
            <w:tcW w:w="2071" w:type="dxa"/>
          </w:tcPr>
          <w:p w14:paraId="2B13DD89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Podpis (y) osoby (osób) upoważnionej (</w:t>
            </w:r>
            <w:proofErr w:type="spellStart"/>
            <w:r w:rsidRPr="00D03569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D03569">
              <w:rPr>
                <w:rFonts w:ascii="Verdana" w:hAnsi="Verdana" w:cs="Tahoma"/>
                <w:sz w:val="16"/>
                <w:szCs w:val="16"/>
              </w:rPr>
              <w:t>) do podpisania niniejszej oferty w imieniu Wykonawcy (ów)</w:t>
            </w:r>
          </w:p>
        </w:tc>
        <w:tc>
          <w:tcPr>
            <w:tcW w:w="1919" w:type="dxa"/>
            <w:vAlign w:val="center"/>
          </w:tcPr>
          <w:p w14:paraId="3426957B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Pieczęć (</w:t>
            </w:r>
            <w:proofErr w:type="spellStart"/>
            <w:r w:rsidRPr="00D03569">
              <w:rPr>
                <w:rFonts w:ascii="Verdana" w:hAnsi="Verdana" w:cs="Tahoma"/>
                <w:sz w:val="16"/>
                <w:szCs w:val="16"/>
              </w:rPr>
              <w:t>cie</w:t>
            </w:r>
            <w:proofErr w:type="spellEnd"/>
            <w:r w:rsidRPr="00D03569">
              <w:rPr>
                <w:rFonts w:ascii="Verdana" w:hAnsi="Verdana" w:cs="Tahoma"/>
                <w:sz w:val="16"/>
                <w:szCs w:val="16"/>
              </w:rPr>
              <w:t>) Wykonawcy (ów)</w:t>
            </w:r>
          </w:p>
        </w:tc>
        <w:tc>
          <w:tcPr>
            <w:tcW w:w="1620" w:type="dxa"/>
            <w:vAlign w:val="center"/>
          </w:tcPr>
          <w:p w14:paraId="474158D0" w14:textId="77777777" w:rsidR="00667C63" w:rsidRPr="00D03569" w:rsidRDefault="00667C63" w:rsidP="00A21294">
            <w:pPr>
              <w:spacing w:before="60" w:after="6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03569">
              <w:rPr>
                <w:rFonts w:ascii="Verdana" w:hAnsi="Verdana" w:cs="Tahoma"/>
                <w:sz w:val="16"/>
                <w:szCs w:val="16"/>
              </w:rPr>
              <w:t>Miejscowość i data</w:t>
            </w:r>
          </w:p>
        </w:tc>
      </w:tr>
      <w:tr w:rsidR="00667C63" w:rsidRPr="00A21294" w14:paraId="1FE104C9" w14:textId="77777777" w:rsidTr="009130CD">
        <w:trPr>
          <w:trHeight w:val="621"/>
        </w:trPr>
        <w:tc>
          <w:tcPr>
            <w:tcW w:w="624" w:type="dxa"/>
          </w:tcPr>
          <w:p w14:paraId="5CBC1777" w14:textId="77777777" w:rsidR="00667C63" w:rsidRPr="00A21294" w:rsidRDefault="00667C63" w:rsidP="00A2129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29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63" w:type="dxa"/>
          </w:tcPr>
          <w:p w14:paraId="36DD1E00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1" w:type="dxa"/>
          </w:tcPr>
          <w:p w14:paraId="5BD4C3CF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1" w:type="dxa"/>
          </w:tcPr>
          <w:p w14:paraId="0C68C5ED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</w:tcPr>
          <w:p w14:paraId="2A7DD3E4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8368D8C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7C63" w:rsidRPr="00A21294" w14:paraId="7C6CC233" w14:textId="77777777" w:rsidTr="009130CD">
        <w:trPr>
          <w:trHeight w:val="702"/>
        </w:trPr>
        <w:tc>
          <w:tcPr>
            <w:tcW w:w="624" w:type="dxa"/>
          </w:tcPr>
          <w:p w14:paraId="16814D18" w14:textId="77777777" w:rsidR="00667C63" w:rsidRPr="00A21294" w:rsidRDefault="00667C63" w:rsidP="00A2129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29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63" w:type="dxa"/>
          </w:tcPr>
          <w:p w14:paraId="79773C6D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1" w:type="dxa"/>
          </w:tcPr>
          <w:p w14:paraId="6E560FF7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1" w:type="dxa"/>
          </w:tcPr>
          <w:p w14:paraId="76AF65FF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9" w:type="dxa"/>
          </w:tcPr>
          <w:p w14:paraId="41E8DDCD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D91C62F" w14:textId="77777777" w:rsidR="00667C63" w:rsidRPr="00A21294" w:rsidRDefault="00667C63" w:rsidP="00A21294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632984" w14:textId="1A89CA4A" w:rsidR="00775FD8" w:rsidRPr="007F21C4" w:rsidRDefault="00775FD8" w:rsidP="002067EC">
      <w:pPr>
        <w:tabs>
          <w:tab w:val="left" w:pos="5730"/>
        </w:tabs>
        <w:spacing w:before="120"/>
        <w:rPr>
          <w:rFonts w:ascii="Tahoma" w:hAnsi="Tahoma" w:cs="Tahoma"/>
          <w:lang w:val="fr-FR"/>
        </w:rPr>
      </w:pPr>
    </w:p>
    <w:sectPr w:rsidR="00775FD8" w:rsidRPr="007F21C4" w:rsidSect="00231380">
      <w:headerReference w:type="default" r:id="rId8"/>
      <w:footerReference w:type="even" r:id="rId9"/>
      <w:footerReference w:type="default" r:id="rId10"/>
      <w:pgSz w:w="11906" w:h="16838" w:code="9"/>
      <w:pgMar w:top="1077" w:right="849" w:bottom="719" w:left="85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687D" w14:textId="77777777" w:rsidR="00573786" w:rsidRDefault="00573786">
      <w:r>
        <w:separator/>
      </w:r>
    </w:p>
  </w:endnote>
  <w:endnote w:type="continuationSeparator" w:id="0">
    <w:p w14:paraId="2552572B" w14:textId="77777777" w:rsidR="00573786" w:rsidRDefault="0057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73EC" w14:textId="77777777" w:rsidR="00DF6770" w:rsidRDefault="00DF6770" w:rsidP="00E73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DEA59" w14:textId="77777777" w:rsidR="00DF6770" w:rsidRDefault="00DF6770" w:rsidP="00D756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46CF" w14:textId="77777777" w:rsidR="00DF6770" w:rsidRPr="002067EC" w:rsidRDefault="00DF6770" w:rsidP="002841C6">
    <w:pPr>
      <w:pBdr>
        <w:top w:val="single" w:sz="6" w:space="1" w:color="auto"/>
      </w:pBdr>
      <w:tabs>
        <w:tab w:val="center" w:pos="4153"/>
        <w:tab w:val="right" w:pos="8306"/>
      </w:tabs>
      <w:jc w:val="right"/>
      <w:rPr>
        <w:rFonts w:ascii="Verdana" w:hAnsi="Verdana"/>
        <w:sz w:val="18"/>
      </w:rPr>
    </w:pPr>
    <w:r w:rsidRPr="002067EC">
      <w:rPr>
        <w:rFonts w:ascii="Verdana" w:hAnsi="Verdana"/>
        <w:sz w:val="18"/>
      </w:rPr>
      <w:t xml:space="preserve">Strona | </w:t>
    </w:r>
    <w:r w:rsidRPr="002067EC">
      <w:rPr>
        <w:rFonts w:ascii="Verdana" w:hAnsi="Verdana"/>
        <w:sz w:val="18"/>
      </w:rPr>
      <w:fldChar w:fldCharType="begin"/>
    </w:r>
    <w:r w:rsidRPr="002067EC">
      <w:rPr>
        <w:rFonts w:ascii="Verdana" w:hAnsi="Verdana"/>
        <w:sz w:val="18"/>
      </w:rPr>
      <w:instrText>PAGE   \* MERGEFORMAT</w:instrText>
    </w:r>
    <w:r w:rsidRPr="002067EC">
      <w:rPr>
        <w:rFonts w:ascii="Verdana" w:hAnsi="Verdana"/>
        <w:sz w:val="18"/>
      </w:rPr>
      <w:fldChar w:fldCharType="separate"/>
    </w:r>
    <w:r w:rsidR="001C2E30" w:rsidRPr="002067EC">
      <w:rPr>
        <w:rFonts w:ascii="Verdana" w:hAnsi="Verdana"/>
        <w:noProof/>
        <w:sz w:val="18"/>
      </w:rPr>
      <w:t>4</w:t>
    </w:r>
    <w:r w:rsidRPr="002067EC">
      <w:rPr>
        <w:rFonts w:ascii="Verdana" w:hAnsi="Verdana"/>
        <w:sz w:val="18"/>
      </w:rPr>
      <w:fldChar w:fldCharType="end"/>
    </w:r>
    <w:r w:rsidRPr="002067EC">
      <w:rPr>
        <w:rFonts w:ascii="Verdana" w:hAnsi="Verdana"/>
        <w:sz w:val="18"/>
      </w:rPr>
      <w:t xml:space="preserve"> </w:t>
    </w:r>
  </w:p>
  <w:p w14:paraId="2D0328A1" w14:textId="77777777" w:rsidR="001239E4" w:rsidRDefault="001239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AED4" w14:textId="77777777" w:rsidR="00573786" w:rsidRDefault="00573786">
      <w:r>
        <w:separator/>
      </w:r>
    </w:p>
  </w:footnote>
  <w:footnote w:type="continuationSeparator" w:id="0">
    <w:p w14:paraId="34800AC8" w14:textId="77777777" w:rsidR="00573786" w:rsidRDefault="0057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28A4" w14:textId="77777777" w:rsidR="00DF6770" w:rsidRPr="00E2245B" w:rsidRDefault="00DF6770" w:rsidP="00E2245B">
    <w:pPr>
      <w:tabs>
        <w:tab w:val="center" w:pos="4536"/>
        <w:tab w:val="right" w:pos="9072"/>
      </w:tabs>
      <w:jc w:val="both"/>
      <w:rPr>
        <w:rFonts w:ascii="Verdana" w:hAnsi="Verdana" w:cs="Verdana"/>
        <w:b/>
        <w:bCs/>
        <w:sz w:val="20"/>
      </w:rPr>
    </w:pPr>
    <w:r w:rsidRPr="00E2245B">
      <w:rPr>
        <w:rFonts w:ascii="Verdana" w:hAnsi="Verdana" w:cs="Verdana"/>
        <w:b/>
        <w:bCs/>
        <w:sz w:val="20"/>
      </w:rPr>
      <w:t>SIWZ - Część _____________</w:t>
    </w:r>
  </w:p>
  <w:p w14:paraId="1C841BEF" w14:textId="77777777" w:rsidR="00DF6770" w:rsidRPr="00E2245B" w:rsidRDefault="00DF6770" w:rsidP="00E2245B">
    <w:pPr>
      <w:tabs>
        <w:tab w:val="center" w:pos="4536"/>
        <w:tab w:val="right" w:pos="9072"/>
      </w:tabs>
      <w:jc w:val="both"/>
      <w:rPr>
        <w:rFonts w:ascii="Verdana" w:hAnsi="Verdana" w:cs="Verdana"/>
        <w:b/>
        <w:bCs/>
        <w:sz w:val="20"/>
      </w:rPr>
    </w:pPr>
    <w:r>
      <w:rPr>
        <w:rFonts w:ascii="Verdana" w:hAnsi="Verdana" w:cs="Verdana"/>
        <w:b/>
        <w:bCs/>
        <w:sz w:val="20"/>
      </w:rPr>
      <w:t>Załącznik do Oferty</w:t>
    </w:r>
  </w:p>
  <w:p w14:paraId="13305926" w14:textId="77777777" w:rsidR="00DF6770" w:rsidRPr="00E2245B" w:rsidRDefault="00DF6770" w:rsidP="00E2245B">
    <w:pPr>
      <w:tabs>
        <w:tab w:val="center" w:pos="4536"/>
        <w:tab w:val="right" w:pos="9072"/>
      </w:tabs>
      <w:jc w:val="both"/>
      <w:rPr>
        <w:rFonts w:ascii="Verdana" w:hAnsi="Verdana" w:cs="Verdana"/>
        <w:sz w:val="20"/>
      </w:rPr>
    </w:pPr>
    <w:r w:rsidRPr="00E2245B">
      <w:rPr>
        <w:rFonts w:ascii="Verdana" w:hAnsi="Verdana" w:cs="Verdana"/>
        <w:sz w:val="20"/>
      </w:rPr>
      <w:t>Nazwa zamówienia:</w:t>
    </w:r>
  </w:p>
  <w:p w14:paraId="40D8B88F" w14:textId="5E656904" w:rsidR="00DF6770" w:rsidRDefault="00B7025D" w:rsidP="00B7025D">
    <w:pPr>
      <w:pStyle w:val="Nagwek"/>
      <w:rPr>
        <w:rFonts w:ascii="Verdana" w:hAnsi="Verdana" w:cs="Verdana"/>
        <w:i/>
        <w:iCs/>
      </w:rPr>
    </w:pPr>
    <w:r w:rsidRPr="00B7025D">
      <w:rPr>
        <w:rFonts w:ascii="Verdana" w:hAnsi="Verdana" w:cs="Verdana"/>
        <w:i/>
        <w:iCs/>
      </w:rPr>
      <w:t>„</w:t>
    </w:r>
    <w:r w:rsidR="00CD682A">
      <w:rPr>
        <w:rFonts w:ascii="Verdana" w:hAnsi="Verdana" w:cs="Verdana"/>
        <w:i/>
        <w:iCs/>
      </w:rPr>
      <w:t xml:space="preserve">Poprawa dostępu do portu w Szczecinie w rejonie </w:t>
    </w:r>
    <w:bookmarkStart w:id="3" w:name="_Hlk8029723"/>
    <w:r w:rsidR="00C71392" w:rsidRPr="00C71392">
      <w:rPr>
        <w:rFonts w:ascii="Verdana" w:hAnsi="Verdana" w:cs="Verdana"/>
        <w:i/>
        <w:iCs/>
      </w:rPr>
      <w:t>Kanału Dębickiego</w:t>
    </w:r>
    <w:bookmarkEnd w:id="3"/>
    <w:r w:rsidRPr="00B7025D">
      <w:rPr>
        <w:rFonts w:ascii="Verdana" w:hAnsi="Verdana" w:cs="Verdana"/>
        <w:i/>
        <w:iCs/>
      </w:rPr>
      <w:t>”</w:t>
    </w:r>
  </w:p>
  <w:p w14:paraId="12CFD198" w14:textId="77777777" w:rsidR="00EA2ECD" w:rsidRPr="00A21294" w:rsidRDefault="00EA2ECD" w:rsidP="00B7025D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343"/>
    <w:multiLevelType w:val="hybridMultilevel"/>
    <w:tmpl w:val="A67C5AC6"/>
    <w:lvl w:ilvl="0" w:tplc="40B84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1BD"/>
    <w:multiLevelType w:val="hybridMultilevel"/>
    <w:tmpl w:val="406E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D4DE2"/>
    <w:multiLevelType w:val="hybridMultilevel"/>
    <w:tmpl w:val="F73E8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01D77"/>
    <w:multiLevelType w:val="hybridMultilevel"/>
    <w:tmpl w:val="157E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49"/>
    <w:rsid w:val="00056579"/>
    <w:rsid w:val="0006045C"/>
    <w:rsid w:val="00086215"/>
    <w:rsid w:val="00093965"/>
    <w:rsid w:val="000B7E00"/>
    <w:rsid w:val="000C21F5"/>
    <w:rsid w:val="000C34B5"/>
    <w:rsid w:val="000C5A22"/>
    <w:rsid w:val="000D5B4B"/>
    <w:rsid w:val="000D624A"/>
    <w:rsid w:val="000E123B"/>
    <w:rsid w:val="000E4AC7"/>
    <w:rsid w:val="00101F43"/>
    <w:rsid w:val="00106956"/>
    <w:rsid w:val="00106F64"/>
    <w:rsid w:val="001239E4"/>
    <w:rsid w:val="00124854"/>
    <w:rsid w:val="0012563D"/>
    <w:rsid w:val="00125C61"/>
    <w:rsid w:val="001344A6"/>
    <w:rsid w:val="00155292"/>
    <w:rsid w:val="00162224"/>
    <w:rsid w:val="00165520"/>
    <w:rsid w:val="00165816"/>
    <w:rsid w:val="0017001D"/>
    <w:rsid w:val="00172B90"/>
    <w:rsid w:val="001864B9"/>
    <w:rsid w:val="001B3A33"/>
    <w:rsid w:val="001C1611"/>
    <w:rsid w:val="001C2E30"/>
    <w:rsid w:val="001C68D2"/>
    <w:rsid w:val="001E6DA6"/>
    <w:rsid w:val="0020316F"/>
    <w:rsid w:val="00203FBE"/>
    <w:rsid w:val="002067EC"/>
    <w:rsid w:val="00207313"/>
    <w:rsid w:val="00223A84"/>
    <w:rsid w:val="00225A62"/>
    <w:rsid w:val="00227510"/>
    <w:rsid w:val="00231380"/>
    <w:rsid w:val="0024167C"/>
    <w:rsid w:val="002536C5"/>
    <w:rsid w:val="0026785C"/>
    <w:rsid w:val="0027430E"/>
    <w:rsid w:val="002769B5"/>
    <w:rsid w:val="00277A34"/>
    <w:rsid w:val="00280BE0"/>
    <w:rsid w:val="002841C6"/>
    <w:rsid w:val="00294358"/>
    <w:rsid w:val="00297D27"/>
    <w:rsid w:val="002A1376"/>
    <w:rsid w:val="002A4890"/>
    <w:rsid w:val="002A54A4"/>
    <w:rsid w:val="002C2D11"/>
    <w:rsid w:val="002D40D5"/>
    <w:rsid w:val="002E5494"/>
    <w:rsid w:val="002F0DF7"/>
    <w:rsid w:val="003062C3"/>
    <w:rsid w:val="00317597"/>
    <w:rsid w:val="00327D4E"/>
    <w:rsid w:val="00330E95"/>
    <w:rsid w:val="003515B6"/>
    <w:rsid w:val="00351A24"/>
    <w:rsid w:val="00354F1A"/>
    <w:rsid w:val="003579BB"/>
    <w:rsid w:val="003738DE"/>
    <w:rsid w:val="00374041"/>
    <w:rsid w:val="0037507C"/>
    <w:rsid w:val="00376861"/>
    <w:rsid w:val="003B7280"/>
    <w:rsid w:val="003D6EB6"/>
    <w:rsid w:val="003E4C8A"/>
    <w:rsid w:val="003E748E"/>
    <w:rsid w:val="004316C0"/>
    <w:rsid w:val="004414D1"/>
    <w:rsid w:val="00447AAD"/>
    <w:rsid w:val="00457AF8"/>
    <w:rsid w:val="00497D01"/>
    <w:rsid w:val="004B1A49"/>
    <w:rsid w:val="004D0EE9"/>
    <w:rsid w:val="004D525C"/>
    <w:rsid w:val="004E3721"/>
    <w:rsid w:val="004F1AC4"/>
    <w:rsid w:val="004F2BAA"/>
    <w:rsid w:val="00501660"/>
    <w:rsid w:val="00506614"/>
    <w:rsid w:val="00516BF7"/>
    <w:rsid w:val="00526E42"/>
    <w:rsid w:val="005270B6"/>
    <w:rsid w:val="00527F74"/>
    <w:rsid w:val="00530E8C"/>
    <w:rsid w:val="005346DE"/>
    <w:rsid w:val="005520F2"/>
    <w:rsid w:val="00567A28"/>
    <w:rsid w:val="00571C09"/>
    <w:rsid w:val="00573786"/>
    <w:rsid w:val="005A1AEE"/>
    <w:rsid w:val="005C669E"/>
    <w:rsid w:val="005D06F5"/>
    <w:rsid w:val="005D40F3"/>
    <w:rsid w:val="005D5D22"/>
    <w:rsid w:val="005E590C"/>
    <w:rsid w:val="006113B6"/>
    <w:rsid w:val="00624268"/>
    <w:rsid w:val="00643050"/>
    <w:rsid w:val="006456FA"/>
    <w:rsid w:val="00650FE1"/>
    <w:rsid w:val="006631EE"/>
    <w:rsid w:val="00667C63"/>
    <w:rsid w:val="00681B77"/>
    <w:rsid w:val="0068729C"/>
    <w:rsid w:val="006C3D16"/>
    <w:rsid w:val="006E4750"/>
    <w:rsid w:val="006E57FC"/>
    <w:rsid w:val="006E7E63"/>
    <w:rsid w:val="006F7136"/>
    <w:rsid w:val="006F7527"/>
    <w:rsid w:val="00713702"/>
    <w:rsid w:val="00727836"/>
    <w:rsid w:val="007437C3"/>
    <w:rsid w:val="00745E31"/>
    <w:rsid w:val="00750ED8"/>
    <w:rsid w:val="0076371F"/>
    <w:rsid w:val="00775FD8"/>
    <w:rsid w:val="00780A96"/>
    <w:rsid w:val="00783C1B"/>
    <w:rsid w:val="007B4A4C"/>
    <w:rsid w:val="007D2C63"/>
    <w:rsid w:val="007D45DD"/>
    <w:rsid w:val="007D5673"/>
    <w:rsid w:val="007F03D8"/>
    <w:rsid w:val="007F21C4"/>
    <w:rsid w:val="00800459"/>
    <w:rsid w:val="00800D85"/>
    <w:rsid w:val="00807BD5"/>
    <w:rsid w:val="008349B7"/>
    <w:rsid w:val="00851C3F"/>
    <w:rsid w:val="00864C6D"/>
    <w:rsid w:val="008668CB"/>
    <w:rsid w:val="00866CB0"/>
    <w:rsid w:val="00871FCD"/>
    <w:rsid w:val="008C0163"/>
    <w:rsid w:val="008C6154"/>
    <w:rsid w:val="008D15E9"/>
    <w:rsid w:val="008D372D"/>
    <w:rsid w:val="008E379B"/>
    <w:rsid w:val="008E684B"/>
    <w:rsid w:val="0090587D"/>
    <w:rsid w:val="009077A0"/>
    <w:rsid w:val="009130CD"/>
    <w:rsid w:val="00921E64"/>
    <w:rsid w:val="00951622"/>
    <w:rsid w:val="00967973"/>
    <w:rsid w:val="009853B8"/>
    <w:rsid w:val="00993A47"/>
    <w:rsid w:val="009D1A73"/>
    <w:rsid w:val="009D6F76"/>
    <w:rsid w:val="009E36BE"/>
    <w:rsid w:val="009F6091"/>
    <w:rsid w:val="00A03069"/>
    <w:rsid w:val="00A11DAA"/>
    <w:rsid w:val="00A13FBA"/>
    <w:rsid w:val="00A21294"/>
    <w:rsid w:val="00A26C31"/>
    <w:rsid w:val="00A32966"/>
    <w:rsid w:val="00A455AE"/>
    <w:rsid w:val="00A60889"/>
    <w:rsid w:val="00A60ECE"/>
    <w:rsid w:val="00A6273A"/>
    <w:rsid w:val="00A63127"/>
    <w:rsid w:val="00A652AA"/>
    <w:rsid w:val="00A67BB1"/>
    <w:rsid w:val="00A709DD"/>
    <w:rsid w:val="00A83255"/>
    <w:rsid w:val="00AC0FF7"/>
    <w:rsid w:val="00AC279A"/>
    <w:rsid w:val="00AE76BB"/>
    <w:rsid w:val="00B01BFB"/>
    <w:rsid w:val="00B02CD3"/>
    <w:rsid w:val="00B204C4"/>
    <w:rsid w:val="00B26253"/>
    <w:rsid w:val="00B340CD"/>
    <w:rsid w:val="00B461C7"/>
    <w:rsid w:val="00B50937"/>
    <w:rsid w:val="00B54730"/>
    <w:rsid w:val="00B552F6"/>
    <w:rsid w:val="00B6110B"/>
    <w:rsid w:val="00B6149F"/>
    <w:rsid w:val="00B62BC8"/>
    <w:rsid w:val="00B65E03"/>
    <w:rsid w:val="00B7025D"/>
    <w:rsid w:val="00B727EA"/>
    <w:rsid w:val="00B768AF"/>
    <w:rsid w:val="00B82A40"/>
    <w:rsid w:val="00B83DB4"/>
    <w:rsid w:val="00B96F83"/>
    <w:rsid w:val="00BA3075"/>
    <w:rsid w:val="00BB062F"/>
    <w:rsid w:val="00BB4AE1"/>
    <w:rsid w:val="00BC14FB"/>
    <w:rsid w:val="00BD626C"/>
    <w:rsid w:val="00C00974"/>
    <w:rsid w:val="00C14C60"/>
    <w:rsid w:val="00C300F2"/>
    <w:rsid w:val="00C3407E"/>
    <w:rsid w:val="00C34B15"/>
    <w:rsid w:val="00C4449E"/>
    <w:rsid w:val="00C52BA9"/>
    <w:rsid w:val="00C55FEA"/>
    <w:rsid w:val="00C71392"/>
    <w:rsid w:val="00C71D1A"/>
    <w:rsid w:val="00C811D2"/>
    <w:rsid w:val="00CB0A03"/>
    <w:rsid w:val="00CB0C99"/>
    <w:rsid w:val="00CC61DB"/>
    <w:rsid w:val="00CC7F3E"/>
    <w:rsid w:val="00CD2703"/>
    <w:rsid w:val="00CD682A"/>
    <w:rsid w:val="00CE01C6"/>
    <w:rsid w:val="00D03569"/>
    <w:rsid w:val="00D050A8"/>
    <w:rsid w:val="00D40889"/>
    <w:rsid w:val="00D40DCC"/>
    <w:rsid w:val="00D45297"/>
    <w:rsid w:val="00D614C0"/>
    <w:rsid w:val="00D63619"/>
    <w:rsid w:val="00D7567D"/>
    <w:rsid w:val="00DB08EC"/>
    <w:rsid w:val="00DB2901"/>
    <w:rsid w:val="00DB4746"/>
    <w:rsid w:val="00DC393A"/>
    <w:rsid w:val="00DD1291"/>
    <w:rsid w:val="00DE1763"/>
    <w:rsid w:val="00DE416E"/>
    <w:rsid w:val="00DF6770"/>
    <w:rsid w:val="00E02CDD"/>
    <w:rsid w:val="00E12CEF"/>
    <w:rsid w:val="00E142CA"/>
    <w:rsid w:val="00E14ABA"/>
    <w:rsid w:val="00E2245B"/>
    <w:rsid w:val="00E27A75"/>
    <w:rsid w:val="00E31B40"/>
    <w:rsid w:val="00E73709"/>
    <w:rsid w:val="00E75F03"/>
    <w:rsid w:val="00E9735B"/>
    <w:rsid w:val="00EA2ECD"/>
    <w:rsid w:val="00EA322C"/>
    <w:rsid w:val="00EA6D35"/>
    <w:rsid w:val="00EA75DE"/>
    <w:rsid w:val="00ED4E4A"/>
    <w:rsid w:val="00EE3D33"/>
    <w:rsid w:val="00EE5CDE"/>
    <w:rsid w:val="00EE67E1"/>
    <w:rsid w:val="00F32D0C"/>
    <w:rsid w:val="00F341EC"/>
    <w:rsid w:val="00F34809"/>
    <w:rsid w:val="00F414C9"/>
    <w:rsid w:val="00F46866"/>
    <w:rsid w:val="00F53A49"/>
    <w:rsid w:val="00F55B24"/>
    <w:rsid w:val="00F65E56"/>
    <w:rsid w:val="00F92B09"/>
    <w:rsid w:val="00F93739"/>
    <w:rsid w:val="00FA490C"/>
    <w:rsid w:val="00FB53D2"/>
    <w:rsid w:val="00FB754D"/>
    <w:rsid w:val="00FD5318"/>
    <w:rsid w:val="00FE0484"/>
    <w:rsid w:val="00FE0C57"/>
    <w:rsid w:val="00FE36CD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B6B60"/>
  <w15:docId w15:val="{C3F7E186-D63F-4028-82E5-B8CFE85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2D0C"/>
    <w:rPr>
      <w:sz w:val="24"/>
    </w:rPr>
  </w:style>
  <w:style w:type="paragraph" w:styleId="Nagwek3">
    <w:name w:val="heading 3"/>
    <w:basedOn w:val="Normalny"/>
    <w:next w:val="Normalny"/>
    <w:qFormat/>
    <w:rsid w:val="005C669E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semiHidden/>
    <w:rsid w:val="00F32D0C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F32D0C"/>
    <w:rPr>
      <w:sz w:val="20"/>
      <w:lang w:val="fr-FR"/>
    </w:rPr>
  </w:style>
  <w:style w:type="paragraph" w:styleId="Stopka">
    <w:name w:val="footer"/>
    <w:basedOn w:val="Normalny"/>
    <w:link w:val="StopkaZnak"/>
    <w:uiPriority w:val="99"/>
    <w:rsid w:val="00F32D0C"/>
    <w:pPr>
      <w:tabs>
        <w:tab w:val="center" w:pos="4320"/>
        <w:tab w:val="right" w:pos="8640"/>
      </w:tabs>
    </w:pPr>
    <w:rPr>
      <w:lang w:val="fr-FR"/>
    </w:rPr>
  </w:style>
  <w:style w:type="paragraph" w:styleId="Nagwek">
    <w:name w:val="header"/>
    <w:basedOn w:val="Normalny"/>
    <w:link w:val="NagwekZnak"/>
    <w:uiPriority w:val="99"/>
    <w:rsid w:val="00F32D0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Wcicienormalne">
    <w:name w:val="Normal Indent"/>
    <w:basedOn w:val="Normalny"/>
    <w:rsid w:val="00F32D0C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Normalny"/>
    <w:rsid w:val="00F32D0C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styleId="Tytu">
    <w:name w:val="Title"/>
    <w:basedOn w:val="Normalny"/>
    <w:qFormat/>
    <w:rsid w:val="00F32D0C"/>
    <w:pPr>
      <w:ind w:left="709" w:hanging="709"/>
      <w:jc w:val="center"/>
    </w:pPr>
    <w:rPr>
      <w:rFonts w:ascii="Arial" w:hAnsi="Arial"/>
      <w:b/>
      <w:sz w:val="36"/>
    </w:rPr>
  </w:style>
  <w:style w:type="character" w:styleId="Pogrubienie">
    <w:name w:val="Strong"/>
    <w:qFormat/>
    <w:rsid w:val="00F32D0C"/>
    <w:rPr>
      <w:b/>
    </w:rPr>
  </w:style>
  <w:style w:type="paragraph" w:customStyle="1" w:styleId="normaltableau">
    <w:name w:val="normal_tableau"/>
    <w:basedOn w:val="Normalny"/>
    <w:rsid w:val="00F32D0C"/>
    <w:pPr>
      <w:spacing w:before="120" w:after="120"/>
      <w:jc w:val="both"/>
    </w:pPr>
    <w:rPr>
      <w:rFonts w:ascii="Optima" w:hAnsi="Optima"/>
      <w:sz w:val="22"/>
    </w:rPr>
  </w:style>
  <w:style w:type="paragraph" w:customStyle="1" w:styleId="pntext">
    <w:name w:val="pntext"/>
    <w:basedOn w:val="Normalny"/>
    <w:rsid w:val="00F32D0C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semiHidden/>
    <w:rsid w:val="002769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414D1"/>
    <w:pPr>
      <w:ind w:right="-1"/>
      <w:jc w:val="both"/>
    </w:pPr>
    <w:rPr>
      <w:rFonts w:ascii="Arial" w:hAnsi="Arial"/>
      <w:sz w:val="22"/>
    </w:rPr>
  </w:style>
  <w:style w:type="character" w:styleId="Numerstrony">
    <w:name w:val="page number"/>
    <w:basedOn w:val="Domylnaczcionkaakapitu"/>
    <w:rsid w:val="00CD2703"/>
  </w:style>
  <w:style w:type="paragraph" w:styleId="Tekstpodstawowy2">
    <w:name w:val="Body Text 2"/>
    <w:basedOn w:val="Normalny"/>
    <w:rsid w:val="005C669E"/>
    <w:pPr>
      <w:spacing w:after="120" w:line="480" w:lineRule="auto"/>
    </w:pPr>
  </w:style>
  <w:style w:type="paragraph" w:customStyle="1" w:styleId="Styl1">
    <w:name w:val="Styl1"/>
    <w:basedOn w:val="Normalny"/>
    <w:rsid w:val="005C669E"/>
    <w:pPr>
      <w:spacing w:line="360" w:lineRule="atLeast"/>
      <w:jc w:val="both"/>
    </w:pPr>
  </w:style>
  <w:style w:type="character" w:styleId="Odwoaniedokomentarza">
    <w:name w:val="annotation reference"/>
    <w:semiHidden/>
    <w:rsid w:val="00447AAD"/>
    <w:rPr>
      <w:sz w:val="16"/>
      <w:szCs w:val="16"/>
    </w:rPr>
  </w:style>
  <w:style w:type="paragraph" w:styleId="Tekstkomentarza">
    <w:name w:val="annotation text"/>
    <w:basedOn w:val="Normalny"/>
    <w:semiHidden/>
    <w:rsid w:val="00447AA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47AAD"/>
    <w:rPr>
      <w:b/>
      <w:bCs/>
    </w:rPr>
  </w:style>
  <w:style w:type="table" w:styleId="Tabela-Siatka">
    <w:name w:val="Table Grid"/>
    <w:basedOn w:val="Standardowy"/>
    <w:rsid w:val="0066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21294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A21294"/>
    <w:rPr>
      <w:sz w:val="24"/>
      <w:lang w:val="fr-FR"/>
    </w:rPr>
  </w:style>
  <w:style w:type="paragraph" w:styleId="Tekstpodstawowywcity2">
    <w:name w:val="Body Text Indent 2"/>
    <w:basedOn w:val="Normalny"/>
    <w:link w:val="Tekstpodstawowywcity2Znak"/>
    <w:rsid w:val="00E224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2245B"/>
    <w:rPr>
      <w:sz w:val="24"/>
      <w:lang w:val="en-GB"/>
    </w:rPr>
  </w:style>
  <w:style w:type="character" w:customStyle="1" w:styleId="Teksttreci4">
    <w:name w:val="Tekst treści (4)"/>
    <w:rsid w:val="002F0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Teksttreci2">
    <w:name w:val="Tekst treści (2)_"/>
    <w:rsid w:val="002F0DF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0">
    <w:name w:val="Tekst treści (2)"/>
    <w:rsid w:val="002F0DF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Pogrubienie">
    <w:name w:val="Tekst treści (2) + Pogrubienie"/>
    <w:rsid w:val="002F0DF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rsid w:val="002F0DF7"/>
    <w:rPr>
      <w:sz w:val="20"/>
    </w:rPr>
  </w:style>
  <w:style w:type="character" w:customStyle="1" w:styleId="TekstprzypisukocowegoZnak">
    <w:name w:val="Tekst przypisu końcowego Znak"/>
    <w:link w:val="Tekstprzypisukocowego"/>
    <w:rsid w:val="002F0DF7"/>
    <w:rPr>
      <w:lang w:val="en-GB"/>
    </w:rPr>
  </w:style>
  <w:style w:type="character" w:styleId="Odwoanieprzypisukocowego">
    <w:name w:val="endnote reference"/>
    <w:rsid w:val="002F0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6EB6"/>
    <w:pPr>
      <w:ind w:left="720"/>
      <w:contextualSpacing/>
    </w:pPr>
  </w:style>
  <w:style w:type="character" w:styleId="Hipercze">
    <w:name w:val="Hyperlink"/>
    <w:basedOn w:val="Domylnaczcionkaakapitu"/>
    <w:unhideWhenUsed/>
    <w:rsid w:val="004316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8F10-8996-483B-B8D8-DCAB5871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„Budowa falochronu osłonowego dla portu zewnętrznego w Świnoujściu“ –  Załącznik do Oferty</vt:lpstr>
    </vt:vector>
  </TitlesOfParts>
  <Company>HP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„Budowa falochronu osłonowego dla portu zewnętrznego w Świnoujściu“ –  Załącznik do Oferty</dc:title>
  <dc:creator>Piotr Skrzypczak</dc:creator>
  <cp:lastModifiedBy>Poprawa Justyna</cp:lastModifiedBy>
  <cp:revision>2</cp:revision>
  <cp:lastPrinted>2009-06-08T16:29:00Z</cp:lastPrinted>
  <dcterms:created xsi:type="dcterms:W3CDTF">2020-02-13T13:22:00Z</dcterms:created>
  <dcterms:modified xsi:type="dcterms:W3CDTF">2020-02-13T13:22:00Z</dcterms:modified>
</cp:coreProperties>
</file>